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71" w:rsidRPr="004E0071" w:rsidRDefault="004E0071" w:rsidP="004E0071">
      <w:pPr>
        <w:ind w:firstLine="284"/>
        <w:jc w:val="both"/>
        <w:rPr>
          <w:rFonts w:ascii="Times New Roman" w:hAnsi="Times New Roman" w:cs="Times New Roman"/>
          <w:b/>
          <w:sz w:val="24"/>
          <w:szCs w:val="24"/>
        </w:rPr>
      </w:pPr>
      <w:r w:rsidRPr="004E0071">
        <w:rPr>
          <w:rFonts w:ascii="Times New Roman" w:hAnsi="Times New Roman" w:cs="Times New Roman"/>
          <w:b/>
          <w:sz w:val="24"/>
          <w:szCs w:val="24"/>
        </w:rPr>
        <w:t>Postoji li u mozgu jedan opći mehanizam racionalnog</w:t>
      </w:r>
      <w:r>
        <w:rPr>
          <w:rFonts w:ascii="Times New Roman" w:hAnsi="Times New Roman" w:cs="Times New Roman"/>
          <w:b/>
          <w:sz w:val="24"/>
          <w:szCs w:val="24"/>
        </w:rPr>
        <w:t xml:space="preserve"> imperativa koji se primjenjuje u </w:t>
      </w:r>
      <w:r w:rsidRPr="004E0071">
        <w:rPr>
          <w:rFonts w:ascii="Times New Roman" w:hAnsi="Times New Roman" w:cs="Times New Roman"/>
          <w:b/>
          <w:sz w:val="24"/>
          <w:szCs w:val="24"/>
        </w:rPr>
        <w:t xml:space="preserve">različitim </w:t>
      </w:r>
      <w:r>
        <w:rPr>
          <w:rFonts w:ascii="Times New Roman" w:hAnsi="Times New Roman" w:cs="Times New Roman"/>
          <w:b/>
          <w:sz w:val="24"/>
          <w:szCs w:val="24"/>
        </w:rPr>
        <w:t xml:space="preserve">situacijama </w:t>
      </w:r>
      <w:r w:rsidRPr="004E0071">
        <w:rPr>
          <w:rFonts w:ascii="Times New Roman" w:hAnsi="Times New Roman" w:cs="Times New Roman"/>
          <w:b/>
          <w:sz w:val="24"/>
          <w:szCs w:val="24"/>
        </w:rPr>
        <w:t>ili</w:t>
      </w:r>
      <w:r>
        <w:rPr>
          <w:rFonts w:ascii="Times New Roman" w:hAnsi="Times New Roman" w:cs="Times New Roman"/>
          <w:b/>
          <w:sz w:val="24"/>
          <w:szCs w:val="24"/>
        </w:rPr>
        <w:t xml:space="preserve"> pojedini </w:t>
      </w:r>
      <w:r w:rsidRPr="004E0071">
        <w:rPr>
          <w:rFonts w:ascii="Times New Roman" w:hAnsi="Times New Roman" w:cs="Times New Roman"/>
          <w:b/>
          <w:sz w:val="24"/>
          <w:szCs w:val="24"/>
        </w:rPr>
        <w:t>kontekst</w:t>
      </w:r>
      <w:r>
        <w:rPr>
          <w:rFonts w:ascii="Times New Roman" w:hAnsi="Times New Roman" w:cs="Times New Roman"/>
          <w:b/>
          <w:sz w:val="24"/>
          <w:szCs w:val="24"/>
        </w:rPr>
        <w:t>i</w:t>
      </w:r>
      <w:r w:rsidRPr="004E0071">
        <w:rPr>
          <w:rFonts w:ascii="Times New Roman" w:hAnsi="Times New Roman" w:cs="Times New Roman"/>
          <w:b/>
          <w:sz w:val="24"/>
          <w:szCs w:val="24"/>
        </w:rPr>
        <w:t xml:space="preserve"> zahtijevaju </w:t>
      </w:r>
      <w:r w:rsidR="00527219">
        <w:rPr>
          <w:rFonts w:ascii="Times New Roman" w:hAnsi="Times New Roman" w:cs="Times New Roman"/>
          <w:b/>
          <w:sz w:val="24"/>
          <w:szCs w:val="24"/>
        </w:rPr>
        <w:t>vlastiti</w:t>
      </w:r>
      <w:r w:rsidRPr="004E0071">
        <w:rPr>
          <w:rFonts w:ascii="Times New Roman" w:hAnsi="Times New Roman" w:cs="Times New Roman"/>
          <w:b/>
          <w:sz w:val="24"/>
          <w:szCs w:val="24"/>
        </w:rPr>
        <w:t xml:space="preserve"> mehanizam za donošenje odluka? Primjerice, </w:t>
      </w:r>
      <w:r>
        <w:rPr>
          <w:rFonts w:ascii="Times New Roman" w:hAnsi="Times New Roman" w:cs="Times New Roman"/>
          <w:b/>
          <w:sz w:val="24"/>
          <w:szCs w:val="24"/>
        </w:rPr>
        <w:t>koristimo li isti mehanizam donosimo</w:t>
      </w:r>
      <w:r w:rsidRPr="004E0071">
        <w:rPr>
          <w:rFonts w:ascii="Times New Roman" w:hAnsi="Times New Roman" w:cs="Times New Roman"/>
          <w:b/>
          <w:sz w:val="24"/>
          <w:szCs w:val="24"/>
        </w:rPr>
        <w:t xml:space="preserve"> odluku hoćemo li ponovno posuditi novac nerazumnom prijatelju, rastrošnom</w:t>
      </w:r>
      <w:r w:rsidR="00527219">
        <w:rPr>
          <w:rFonts w:ascii="Times New Roman" w:hAnsi="Times New Roman" w:cs="Times New Roman"/>
          <w:b/>
          <w:sz w:val="24"/>
          <w:szCs w:val="24"/>
        </w:rPr>
        <w:t xml:space="preserve"> romantičnom partneru i</w:t>
      </w:r>
      <w:r w:rsidRPr="004E0071">
        <w:rPr>
          <w:rFonts w:ascii="Times New Roman" w:hAnsi="Times New Roman" w:cs="Times New Roman"/>
          <w:b/>
          <w:sz w:val="24"/>
          <w:szCs w:val="24"/>
        </w:rPr>
        <w:t>li dalje ulagati u dionice koje već neko vrijeme gube na vrijednosti</w:t>
      </w:r>
      <w:r>
        <w:rPr>
          <w:rFonts w:ascii="Times New Roman" w:hAnsi="Times New Roman" w:cs="Times New Roman"/>
          <w:b/>
          <w:sz w:val="24"/>
          <w:szCs w:val="24"/>
        </w:rPr>
        <w:t>?</w:t>
      </w:r>
      <w:r w:rsidRPr="004E0071">
        <w:rPr>
          <w:rFonts w:ascii="Times New Roman" w:hAnsi="Times New Roman" w:cs="Times New Roman"/>
          <w:b/>
          <w:sz w:val="24"/>
          <w:szCs w:val="24"/>
        </w:rPr>
        <w:t xml:space="preserve"> </w:t>
      </w:r>
    </w:p>
    <w:p w:rsidR="00AE472D" w:rsidRPr="00B863B8" w:rsidRDefault="00203F7A" w:rsidP="00B863B8">
      <w:pPr>
        <w:ind w:firstLine="284"/>
        <w:jc w:val="both"/>
        <w:rPr>
          <w:rFonts w:ascii="Times New Roman" w:hAnsi="Times New Roman" w:cs="Times New Roman"/>
          <w:sz w:val="24"/>
          <w:szCs w:val="24"/>
        </w:rPr>
      </w:pPr>
      <w:bookmarkStart w:id="0" w:name="_GoBack"/>
      <w:bookmarkEnd w:id="0"/>
      <w:r w:rsidRPr="00B863B8">
        <w:rPr>
          <w:rFonts w:ascii="Times New Roman" w:hAnsi="Times New Roman" w:cs="Times New Roman"/>
          <w:sz w:val="24"/>
          <w:szCs w:val="24"/>
        </w:rPr>
        <w:t>P</w:t>
      </w:r>
      <w:r w:rsidR="00E03A85" w:rsidRPr="00B863B8">
        <w:rPr>
          <w:rFonts w:ascii="Times New Roman" w:hAnsi="Times New Roman" w:cs="Times New Roman"/>
          <w:sz w:val="24"/>
          <w:szCs w:val="24"/>
        </w:rPr>
        <w:t xml:space="preserve">onašajni </w:t>
      </w:r>
      <w:r w:rsidR="00FB4678" w:rsidRPr="00B863B8">
        <w:rPr>
          <w:rFonts w:ascii="Times New Roman" w:hAnsi="Times New Roman" w:cs="Times New Roman"/>
          <w:sz w:val="24"/>
          <w:szCs w:val="24"/>
        </w:rPr>
        <w:t xml:space="preserve">obrazac racionalnog ponašanja </w:t>
      </w:r>
      <w:r w:rsidRPr="00B863B8">
        <w:rPr>
          <w:rFonts w:ascii="Times New Roman" w:hAnsi="Times New Roman" w:cs="Times New Roman"/>
          <w:sz w:val="24"/>
          <w:szCs w:val="24"/>
        </w:rPr>
        <w:t>posjeduje</w:t>
      </w:r>
      <w:r w:rsidR="00FB4678" w:rsidRPr="00B863B8">
        <w:rPr>
          <w:rFonts w:ascii="Times New Roman" w:hAnsi="Times New Roman" w:cs="Times New Roman"/>
          <w:sz w:val="24"/>
          <w:szCs w:val="24"/>
        </w:rPr>
        <w:t xml:space="preserve"> imperativ</w:t>
      </w:r>
      <w:r w:rsidRPr="00B863B8">
        <w:rPr>
          <w:rFonts w:ascii="Times New Roman" w:hAnsi="Times New Roman" w:cs="Times New Roman"/>
          <w:sz w:val="24"/>
          <w:szCs w:val="24"/>
        </w:rPr>
        <w:t xml:space="preserve"> koji kaže</w:t>
      </w:r>
      <w:r w:rsidR="00FB4678" w:rsidRPr="00B863B8">
        <w:rPr>
          <w:rFonts w:ascii="Times New Roman" w:hAnsi="Times New Roman" w:cs="Times New Roman"/>
          <w:sz w:val="24"/>
          <w:szCs w:val="24"/>
        </w:rPr>
        <w:t xml:space="preserve">: „Djeluj tako da ostvariš najveću moguću korist uz </w:t>
      </w:r>
      <w:r w:rsidR="00F64302" w:rsidRPr="00B863B8">
        <w:rPr>
          <w:rFonts w:ascii="Times New Roman" w:hAnsi="Times New Roman" w:cs="Times New Roman"/>
          <w:sz w:val="24"/>
          <w:szCs w:val="24"/>
        </w:rPr>
        <w:t xml:space="preserve">što je moguće manje troškova!“ </w:t>
      </w:r>
      <w:r w:rsidR="003569B5" w:rsidRPr="00B863B8">
        <w:rPr>
          <w:rFonts w:ascii="Times New Roman" w:hAnsi="Times New Roman" w:cs="Times New Roman"/>
          <w:sz w:val="24"/>
          <w:szCs w:val="24"/>
        </w:rPr>
        <w:t xml:space="preserve">Neka je to imperativ koji, kada se sve na kraju života zbroji i oduzme, vodi najvećoj sumi koristi. </w:t>
      </w:r>
      <w:r w:rsidR="00A35E04" w:rsidRPr="00B863B8">
        <w:rPr>
          <w:rFonts w:ascii="Times New Roman" w:hAnsi="Times New Roman" w:cs="Times New Roman"/>
          <w:sz w:val="24"/>
          <w:szCs w:val="24"/>
        </w:rPr>
        <w:t xml:space="preserve">To je, zapravo, klasični imperativ klasične ekonomske teorije. </w:t>
      </w:r>
      <w:r w:rsidR="00FB4678" w:rsidRPr="00B863B8">
        <w:rPr>
          <w:rFonts w:ascii="Times New Roman" w:hAnsi="Times New Roman" w:cs="Times New Roman"/>
          <w:sz w:val="24"/>
          <w:szCs w:val="24"/>
        </w:rPr>
        <w:t>Ako je to nešto najbolje normativno što mož</w:t>
      </w:r>
      <w:r w:rsidR="003569B5" w:rsidRPr="00B863B8">
        <w:rPr>
          <w:rFonts w:ascii="Times New Roman" w:hAnsi="Times New Roman" w:cs="Times New Roman"/>
          <w:sz w:val="24"/>
          <w:szCs w:val="24"/>
        </w:rPr>
        <w:t>emo osmisliti u donošenju odluka kod životinja, zbog čega nije fiksirano prirodnim odabirom u ponašanju</w:t>
      </w:r>
      <w:r w:rsidR="007E645D" w:rsidRPr="00B863B8">
        <w:rPr>
          <w:rFonts w:ascii="Times New Roman" w:hAnsi="Times New Roman" w:cs="Times New Roman"/>
          <w:sz w:val="24"/>
          <w:szCs w:val="24"/>
        </w:rPr>
        <w:t xml:space="preserve"> životinja i čovjeka</w:t>
      </w:r>
      <w:r w:rsidR="003569B5" w:rsidRPr="00B863B8">
        <w:rPr>
          <w:rFonts w:ascii="Times New Roman" w:hAnsi="Times New Roman" w:cs="Times New Roman"/>
          <w:sz w:val="24"/>
          <w:szCs w:val="24"/>
        </w:rPr>
        <w:t>?</w:t>
      </w:r>
    </w:p>
    <w:p w:rsidR="00A166D1" w:rsidRDefault="00FA0F77"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 xml:space="preserve">Efekt neoptimalnog skupljanja, efekt nepovratnog troška, </w:t>
      </w:r>
      <w:r w:rsidR="00F64302" w:rsidRPr="00B863B8">
        <w:rPr>
          <w:rFonts w:ascii="Times New Roman" w:hAnsi="Times New Roman" w:cs="Times New Roman"/>
          <w:sz w:val="24"/>
          <w:szCs w:val="24"/>
        </w:rPr>
        <w:t>Concorde efekt i</w:t>
      </w:r>
      <w:r w:rsidR="001B4FF2" w:rsidRPr="00B863B8">
        <w:rPr>
          <w:rFonts w:ascii="Times New Roman" w:hAnsi="Times New Roman" w:cs="Times New Roman"/>
          <w:sz w:val="24"/>
          <w:szCs w:val="24"/>
        </w:rPr>
        <w:t xml:space="preserve"> </w:t>
      </w:r>
      <w:r w:rsidRPr="00B863B8">
        <w:rPr>
          <w:rFonts w:ascii="Times New Roman" w:hAnsi="Times New Roman" w:cs="Times New Roman"/>
          <w:sz w:val="24"/>
          <w:szCs w:val="24"/>
        </w:rPr>
        <w:t xml:space="preserve">efekt </w:t>
      </w:r>
      <w:r w:rsidR="006C4FF5" w:rsidRPr="00B863B8">
        <w:rPr>
          <w:rFonts w:ascii="Times New Roman" w:hAnsi="Times New Roman" w:cs="Times New Roman"/>
          <w:sz w:val="24"/>
          <w:szCs w:val="24"/>
        </w:rPr>
        <w:t>nerasipnosti</w:t>
      </w:r>
      <w:r w:rsidR="003509E5" w:rsidRPr="00B863B8">
        <w:rPr>
          <w:rFonts w:ascii="Times New Roman" w:hAnsi="Times New Roman" w:cs="Times New Roman"/>
          <w:sz w:val="24"/>
          <w:szCs w:val="24"/>
        </w:rPr>
        <w:t xml:space="preserve"> vrlo </w:t>
      </w:r>
      <w:r w:rsidR="00F64302" w:rsidRPr="00B863B8">
        <w:rPr>
          <w:rFonts w:ascii="Times New Roman" w:hAnsi="Times New Roman" w:cs="Times New Roman"/>
          <w:sz w:val="24"/>
          <w:szCs w:val="24"/>
        </w:rPr>
        <w:t xml:space="preserve">su srodni </w:t>
      </w:r>
      <w:r w:rsidR="003509E5" w:rsidRPr="00B863B8">
        <w:rPr>
          <w:rFonts w:ascii="Times New Roman" w:hAnsi="Times New Roman" w:cs="Times New Roman"/>
          <w:sz w:val="24"/>
          <w:szCs w:val="24"/>
        </w:rPr>
        <w:t>efekti i</w:t>
      </w:r>
      <w:r w:rsidR="00910C22" w:rsidRPr="00B863B8">
        <w:rPr>
          <w:rFonts w:ascii="Times New Roman" w:hAnsi="Times New Roman" w:cs="Times New Roman"/>
          <w:sz w:val="24"/>
          <w:szCs w:val="24"/>
        </w:rPr>
        <w:t xml:space="preserve"> samo su neki od brojnih obrazaca ponašanja uočeni u ljudi i životinja</w:t>
      </w:r>
      <w:r w:rsidR="00AE472D" w:rsidRPr="00B863B8">
        <w:rPr>
          <w:rFonts w:ascii="Times New Roman" w:hAnsi="Times New Roman" w:cs="Times New Roman"/>
          <w:sz w:val="24"/>
          <w:szCs w:val="24"/>
        </w:rPr>
        <w:t xml:space="preserve"> koji se naizgled ne podvrgavaju aksiomima optimalnog (ili ekonomski racionalnog) ponašanja. </w:t>
      </w:r>
      <w:r w:rsidR="00E33257">
        <w:rPr>
          <w:rFonts w:ascii="Times New Roman" w:hAnsi="Times New Roman" w:cs="Times New Roman"/>
          <w:sz w:val="24"/>
          <w:szCs w:val="24"/>
        </w:rPr>
        <w:t xml:space="preserve">Svi ovi fenomeni ukazuju na to da ljudi i životinje obraćaju pozornost na troškove koje ne mogu više vratiti, iako bi racionalno bilo zanemariti ih i usmjeriti se na </w:t>
      </w:r>
      <w:r w:rsidR="002A3CB8">
        <w:rPr>
          <w:rFonts w:ascii="Times New Roman" w:hAnsi="Times New Roman" w:cs="Times New Roman"/>
          <w:sz w:val="24"/>
          <w:szCs w:val="24"/>
        </w:rPr>
        <w:t>buduće troškove i ulaganja</w:t>
      </w:r>
      <w:r w:rsidR="00E33257">
        <w:rPr>
          <w:rFonts w:ascii="Times New Roman" w:hAnsi="Times New Roman" w:cs="Times New Roman"/>
          <w:sz w:val="24"/>
          <w:szCs w:val="24"/>
        </w:rPr>
        <w:t xml:space="preserve">. </w:t>
      </w:r>
      <w:r w:rsidR="007455BF" w:rsidRPr="00B863B8">
        <w:rPr>
          <w:rFonts w:ascii="Times New Roman" w:hAnsi="Times New Roman" w:cs="Times New Roman"/>
          <w:sz w:val="24"/>
          <w:szCs w:val="24"/>
        </w:rPr>
        <w:t xml:space="preserve">Psiholozi su </w:t>
      </w:r>
      <w:r w:rsidR="00F64302" w:rsidRPr="00B863B8">
        <w:rPr>
          <w:rFonts w:ascii="Times New Roman" w:hAnsi="Times New Roman" w:cs="Times New Roman"/>
          <w:sz w:val="24"/>
          <w:szCs w:val="24"/>
        </w:rPr>
        <w:t>o tim i sličnim bihevioralnim</w:t>
      </w:r>
      <w:r w:rsidR="007455BF" w:rsidRPr="00B863B8">
        <w:rPr>
          <w:rFonts w:ascii="Times New Roman" w:hAnsi="Times New Roman" w:cs="Times New Roman"/>
          <w:sz w:val="24"/>
          <w:szCs w:val="24"/>
        </w:rPr>
        <w:t xml:space="preserve"> obra</w:t>
      </w:r>
      <w:r w:rsidR="00F64302" w:rsidRPr="00B863B8">
        <w:rPr>
          <w:rFonts w:ascii="Times New Roman" w:hAnsi="Times New Roman" w:cs="Times New Roman"/>
          <w:sz w:val="24"/>
          <w:szCs w:val="24"/>
        </w:rPr>
        <w:t>scima</w:t>
      </w:r>
      <w:r w:rsidR="007455BF" w:rsidRPr="00B863B8">
        <w:rPr>
          <w:rFonts w:ascii="Times New Roman" w:hAnsi="Times New Roman" w:cs="Times New Roman"/>
          <w:sz w:val="24"/>
          <w:szCs w:val="24"/>
        </w:rPr>
        <w:t xml:space="preserve"> proveli brojna istraživanja</w:t>
      </w:r>
      <w:r w:rsidR="00F64302" w:rsidRPr="00B863B8">
        <w:rPr>
          <w:rFonts w:ascii="Times New Roman" w:hAnsi="Times New Roman" w:cs="Times New Roman"/>
          <w:sz w:val="24"/>
          <w:szCs w:val="24"/>
        </w:rPr>
        <w:t xml:space="preserve"> te su</w:t>
      </w:r>
      <w:r w:rsidR="007455BF" w:rsidRPr="00B863B8">
        <w:rPr>
          <w:rFonts w:ascii="Times New Roman" w:hAnsi="Times New Roman" w:cs="Times New Roman"/>
          <w:sz w:val="24"/>
          <w:szCs w:val="24"/>
        </w:rPr>
        <w:t xml:space="preserve"> osmislili niz </w:t>
      </w:r>
      <w:r w:rsidR="00E33257" w:rsidRPr="00B863B8">
        <w:rPr>
          <w:rFonts w:ascii="Times New Roman" w:hAnsi="Times New Roman" w:cs="Times New Roman"/>
          <w:sz w:val="24"/>
          <w:szCs w:val="24"/>
        </w:rPr>
        <w:t>konstrukta</w:t>
      </w:r>
      <w:r w:rsidR="007455BF" w:rsidRPr="00B863B8">
        <w:rPr>
          <w:rFonts w:ascii="Times New Roman" w:hAnsi="Times New Roman" w:cs="Times New Roman"/>
          <w:sz w:val="24"/>
          <w:szCs w:val="24"/>
        </w:rPr>
        <w:t xml:space="preserve"> posrednih kognitivnih mehanizama koji do njih vode. Međutim, nas zanimaju u</w:t>
      </w:r>
      <w:r w:rsidR="00D208E0" w:rsidRPr="00B863B8">
        <w:rPr>
          <w:rFonts w:ascii="Times New Roman" w:hAnsi="Times New Roman" w:cs="Times New Roman"/>
          <w:sz w:val="24"/>
          <w:szCs w:val="24"/>
        </w:rPr>
        <w:t xml:space="preserve">daljeni evolucijski mehanizmi. </w:t>
      </w:r>
      <w:r w:rsidR="00E03A85" w:rsidRPr="00B863B8">
        <w:rPr>
          <w:rFonts w:ascii="Times New Roman" w:hAnsi="Times New Roman" w:cs="Times New Roman"/>
          <w:sz w:val="24"/>
          <w:szCs w:val="24"/>
        </w:rPr>
        <w:t xml:space="preserve">Zbog čega toliko pogrešaka u donošenju odluka u ljudi i životinja? </w:t>
      </w:r>
      <w:r w:rsidR="00812BF4" w:rsidRPr="00B863B8">
        <w:rPr>
          <w:rFonts w:ascii="Times New Roman" w:hAnsi="Times New Roman" w:cs="Times New Roman"/>
          <w:sz w:val="24"/>
          <w:szCs w:val="24"/>
        </w:rPr>
        <w:t>Ili</w:t>
      </w:r>
      <w:r w:rsidR="00E03A85" w:rsidRPr="00B863B8">
        <w:rPr>
          <w:rFonts w:ascii="Times New Roman" w:hAnsi="Times New Roman" w:cs="Times New Roman"/>
          <w:color w:val="FF0000"/>
          <w:sz w:val="24"/>
          <w:szCs w:val="24"/>
        </w:rPr>
        <w:t xml:space="preserve"> </w:t>
      </w:r>
      <w:r w:rsidR="00E03A85" w:rsidRPr="00B863B8">
        <w:rPr>
          <w:rFonts w:ascii="Times New Roman" w:hAnsi="Times New Roman" w:cs="Times New Roman"/>
          <w:sz w:val="24"/>
          <w:szCs w:val="24"/>
        </w:rPr>
        <w:t xml:space="preserve">to zapravo nisu pogreške? Racionalni imperativ nije fiksiran. Organizmi se međusobno razlikuju u donošenju odluka. </w:t>
      </w:r>
      <w:r w:rsidR="00211324" w:rsidRPr="00B863B8">
        <w:rPr>
          <w:rFonts w:ascii="Times New Roman" w:hAnsi="Times New Roman" w:cs="Times New Roman"/>
          <w:sz w:val="24"/>
          <w:szCs w:val="24"/>
        </w:rPr>
        <w:t>Je li</w:t>
      </w:r>
      <w:r w:rsidR="00E03A85" w:rsidRPr="00B863B8">
        <w:rPr>
          <w:rFonts w:ascii="Times New Roman" w:hAnsi="Times New Roman" w:cs="Times New Roman"/>
          <w:sz w:val="24"/>
          <w:szCs w:val="24"/>
        </w:rPr>
        <w:t xml:space="preserve"> moguće da je suma suboptimalnih odluka na kraju adaptivna?</w:t>
      </w:r>
      <w:r w:rsidR="00A166D1" w:rsidRPr="00B863B8">
        <w:rPr>
          <w:rFonts w:ascii="Times New Roman" w:hAnsi="Times New Roman" w:cs="Times New Roman"/>
          <w:sz w:val="24"/>
          <w:szCs w:val="24"/>
        </w:rPr>
        <w:t xml:space="preserve"> </w:t>
      </w:r>
    </w:p>
    <w:p w:rsidR="000A61E5" w:rsidRDefault="000A61E5" w:rsidP="000A61E5">
      <w:pPr>
        <w:jc w:val="both"/>
        <w:rPr>
          <w:rFonts w:ascii="Times New Roman" w:hAnsi="Times New Roman" w:cs="Times New Roman"/>
          <w:sz w:val="24"/>
          <w:szCs w:val="24"/>
        </w:rPr>
      </w:pPr>
    </w:p>
    <w:p w:rsidR="000A61E5" w:rsidRDefault="000A61E5" w:rsidP="000A61E5">
      <w:pPr>
        <w:jc w:val="both"/>
        <w:rPr>
          <w:rFonts w:ascii="Times New Roman" w:hAnsi="Times New Roman" w:cs="Times New Roman"/>
          <w:sz w:val="24"/>
          <w:szCs w:val="24"/>
        </w:rPr>
      </w:pPr>
      <w:r>
        <w:rPr>
          <w:rFonts w:ascii="Times New Roman" w:hAnsi="Times New Roman" w:cs="Times New Roman"/>
          <w:sz w:val="24"/>
          <w:szCs w:val="24"/>
        </w:rPr>
        <w:t>Optimizacija u evolucijskoj teoriji</w:t>
      </w:r>
    </w:p>
    <w:p w:rsidR="000A61E5" w:rsidRPr="00B863B8" w:rsidRDefault="000A61E5" w:rsidP="000A61E5">
      <w:pPr>
        <w:jc w:val="both"/>
        <w:rPr>
          <w:rFonts w:ascii="Times New Roman" w:hAnsi="Times New Roman" w:cs="Times New Roman"/>
          <w:sz w:val="24"/>
          <w:szCs w:val="24"/>
        </w:rPr>
      </w:pPr>
    </w:p>
    <w:p w:rsidR="0042418E" w:rsidRPr="00B863B8" w:rsidRDefault="00A166D1"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 xml:space="preserve">Optimizacijski pristup u evolucijskoj teoriji pretpostavlja pitanje o adaptaciji. Recimo, možemo pitati zbog čega je prosječna razlika u godinama između muškaraca i žena u heteroseksualnim  vezama </w:t>
      </w:r>
      <w:r w:rsidR="00C56DEA" w:rsidRPr="00B863B8">
        <w:rPr>
          <w:rFonts w:ascii="Times New Roman" w:hAnsi="Times New Roman" w:cs="Times New Roman"/>
          <w:sz w:val="24"/>
          <w:szCs w:val="24"/>
        </w:rPr>
        <w:t>pet</w:t>
      </w:r>
      <w:r w:rsidRPr="00B863B8">
        <w:rPr>
          <w:rFonts w:ascii="Times New Roman" w:hAnsi="Times New Roman" w:cs="Times New Roman"/>
          <w:sz w:val="24"/>
          <w:szCs w:val="24"/>
        </w:rPr>
        <w:t xml:space="preserve"> godina. Vjerojatno ne možemo znati odgovor na to pitanje. Međutim, možemo pitati koja bi prosječna razlika u godinama između muškaraca i žena u heteroseksualnim  vezama mogla biti optimalna s obzirom na određene elemente optimuma djelovanjem prirodnog (ili spolnog) odabira. Odgovor će biti adaptivno rješenje unutar adaptivnog modela. Optimalno rješenje u modelu će odgovarati (ili odudarati) od mjerenja. Da je nešto adaptivno suboptimalno </w:t>
      </w:r>
      <w:r w:rsidR="002A3CB8">
        <w:rPr>
          <w:rFonts w:ascii="Times New Roman" w:hAnsi="Times New Roman" w:cs="Times New Roman"/>
          <w:sz w:val="24"/>
          <w:szCs w:val="24"/>
        </w:rPr>
        <w:t xml:space="preserve">je </w:t>
      </w:r>
      <w:r w:rsidRPr="00B863B8">
        <w:rPr>
          <w:rFonts w:ascii="Times New Roman" w:hAnsi="Times New Roman" w:cs="Times New Roman"/>
          <w:sz w:val="24"/>
          <w:szCs w:val="24"/>
        </w:rPr>
        <w:t>oksimoron. Ili?</w:t>
      </w:r>
    </w:p>
    <w:p w:rsidR="005A0DF4" w:rsidRPr="00B863B8" w:rsidRDefault="005A0DF4"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Postoji li u mozgu jedan opći mehanizam racionalnog imperativa koji se primjenjuje u brojnim i različitim situacijama, raznolikim prirodnim i društvenim okolišima, ili, pak, svaki drugačiji i posebni prirodni i društveni kontekst zahtijevaju svoj mehanizam za donošenje odluka?</w:t>
      </w:r>
      <w:r w:rsidR="006E10D3" w:rsidRPr="00B863B8">
        <w:rPr>
          <w:rFonts w:ascii="Times New Roman" w:hAnsi="Times New Roman" w:cs="Times New Roman"/>
          <w:sz w:val="24"/>
          <w:szCs w:val="24"/>
        </w:rPr>
        <w:t xml:space="preserve"> Primjerice, </w:t>
      </w:r>
      <w:r w:rsidR="00211324" w:rsidRPr="00B863B8">
        <w:rPr>
          <w:rFonts w:ascii="Times New Roman" w:hAnsi="Times New Roman" w:cs="Times New Roman"/>
          <w:sz w:val="24"/>
          <w:szCs w:val="24"/>
        </w:rPr>
        <w:t>je li</w:t>
      </w:r>
      <w:r w:rsidR="006E10D3" w:rsidRPr="00B863B8">
        <w:rPr>
          <w:rFonts w:ascii="Times New Roman" w:hAnsi="Times New Roman" w:cs="Times New Roman"/>
          <w:sz w:val="24"/>
          <w:szCs w:val="24"/>
        </w:rPr>
        <w:t xml:space="preserve"> isti mehanizam na djelu kada moramo donijeti odluku o tome hoćemo li </w:t>
      </w:r>
      <w:r w:rsidR="007E645D" w:rsidRPr="00B863B8">
        <w:rPr>
          <w:rFonts w:ascii="Times New Roman" w:hAnsi="Times New Roman" w:cs="Times New Roman"/>
          <w:sz w:val="24"/>
          <w:szCs w:val="24"/>
        </w:rPr>
        <w:t xml:space="preserve">ponovno </w:t>
      </w:r>
      <w:r w:rsidR="006E10D3" w:rsidRPr="00B863B8">
        <w:rPr>
          <w:rFonts w:ascii="Times New Roman" w:hAnsi="Times New Roman" w:cs="Times New Roman"/>
          <w:sz w:val="24"/>
          <w:szCs w:val="24"/>
        </w:rPr>
        <w:t xml:space="preserve">posuditi novac </w:t>
      </w:r>
      <w:r w:rsidR="007E645D" w:rsidRPr="00B863B8">
        <w:rPr>
          <w:rFonts w:ascii="Times New Roman" w:hAnsi="Times New Roman" w:cs="Times New Roman"/>
          <w:sz w:val="24"/>
          <w:szCs w:val="24"/>
        </w:rPr>
        <w:t xml:space="preserve">nerazumnom </w:t>
      </w:r>
      <w:r w:rsidR="006E10D3" w:rsidRPr="00B863B8">
        <w:rPr>
          <w:rFonts w:ascii="Times New Roman" w:hAnsi="Times New Roman" w:cs="Times New Roman"/>
          <w:sz w:val="24"/>
          <w:szCs w:val="24"/>
        </w:rPr>
        <w:t>prijatelju,</w:t>
      </w:r>
      <w:r w:rsidR="007E645D" w:rsidRPr="00B863B8">
        <w:rPr>
          <w:rFonts w:ascii="Times New Roman" w:hAnsi="Times New Roman" w:cs="Times New Roman"/>
          <w:sz w:val="24"/>
          <w:szCs w:val="24"/>
        </w:rPr>
        <w:t xml:space="preserve"> rastrošnom</w:t>
      </w:r>
      <w:r w:rsidR="002A3CB8">
        <w:rPr>
          <w:rFonts w:ascii="Times New Roman" w:hAnsi="Times New Roman" w:cs="Times New Roman"/>
          <w:sz w:val="24"/>
          <w:szCs w:val="24"/>
        </w:rPr>
        <w:t xml:space="preserve"> romantičnom partneru, </w:t>
      </w:r>
      <w:r w:rsidR="007E645D" w:rsidRPr="00B863B8">
        <w:rPr>
          <w:rFonts w:ascii="Times New Roman" w:hAnsi="Times New Roman" w:cs="Times New Roman"/>
          <w:sz w:val="24"/>
          <w:szCs w:val="24"/>
        </w:rPr>
        <w:t xml:space="preserve">lakomislenom </w:t>
      </w:r>
      <w:r w:rsidR="006E10D3" w:rsidRPr="00B863B8">
        <w:rPr>
          <w:rFonts w:ascii="Times New Roman" w:hAnsi="Times New Roman" w:cs="Times New Roman"/>
          <w:sz w:val="24"/>
          <w:szCs w:val="24"/>
        </w:rPr>
        <w:t>djetetu</w:t>
      </w:r>
      <w:r w:rsidR="007E645D" w:rsidRPr="00B863B8">
        <w:rPr>
          <w:rFonts w:ascii="Times New Roman" w:hAnsi="Times New Roman" w:cs="Times New Roman"/>
          <w:sz w:val="24"/>
          <w:szCs w:val="24"/>
        </w:rPr>
        <w:t xml:space="preserve"> ili dalje ulagati u dionice koje već neko vrijeme gube na vrijednosti</w:t>
      </w:r>
      <w:r w:rsidR="006E10D3" w:rsidRPr="00B863B8">
        <w:rPr>
          <w:rFonts w:ascii="Times New Roman" w:hAnsi="Times New Roman" w:cs="Times New Roman"/>
          <w:sz w:val="24"/>
          <w:szCs w:val="24"/>
        </w:rPr>
        <w:t xml:space="preserve">? </w:t>
      </w:r>
      <w:r w:rsidR="00812BF4" w:rsidRPr="00B863B8">
        <w:rPr>
          <w:rFonts w:ascii="Times New Roman" w:hAnsi="Times New Roman" w:cs="Times New Roman"/>
          <w:sz w:val="24"/>
          <w:szCs w:val="24"/>
        </w:rPr>
        <w:t>Ili</w:t>
      </w:r>
      <w:r w:rsidR="006E10D3" w:rsidRPr="00B863B8">
        <w:rPr>
          <w:rFonts w:ascii="Times New Roman" w:hAnsi="Times New Roman" w:cs="Times New Roman"/>
          <w:color w:val="FF0000"/>
          <w:sz w:val="24"/>
          <w:szCs w:val="24"/>
        </w:rPr>
        <w:t xml:space="preserve"> </w:t>
      </w:r>
      <w:r w:rsidR="006E10D3" w:rsidRPr="00B863B8">
        <w:rPr>
          <w:rFonts w:ascii="Times New Roman" w:hAnsi="Times New Roman" w:cs="Times New Roman"/>
          <w:sz w:val="24"/>
          <w:szCs w:val="24"/>
        </w:rPr>
        <w:t>različiti mehanizmi ovisno o drugačijem kontekstu dovode do drugačijih od</w:t>
      </w:r>
      <w:r w:rsidR="005C0A18" w:rsidRPr="00B863B8">
        <w:rPr>
          <w:rFonts w:ascii="Times New Roman" w:hAnsi="Times New Roman" w:cs="Times New Roman"/>
          <w:sz w:val="24"/>
          <w:szCs w:val="24"/>
        </w:rPr>
        <w:t>luka bez obzira na isti problem?</w:t>
      </w:r>
      <w:r w:rsidR="007455BF" w:rsidRPr="00B863B8">
        <w:rPr>
          <w:rFonts w:ascii="Times New Roman" w:hAnsi="Times New Roman" w:cs="Times New Roman"/>
          <w:sz w:val="24"/>
          <w:szCs w:val="24"/>
        </w:rPr>
        <w:t xml:space="preserve"> </w:t>
      </w:r>
    </w:p>
    <w:p w:rsidR="005C0A18" w:rsidRDefault="005C0A18"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Kada bi</w:t>
      </w:r>
      <w:r w:rsidR="00211324" w:rsidRPr="00B863B8">
        <w:rPr>
          <w:rFonts w:ascii="Times New Roman" w:hAnsi="Times New Roman" w:cs="Times New Roman"/>
          <w:sz w:val="24"/>
          <w:szCs w:val="24"/>
        </w:rPr>
        <w:t>smo</w:t>
      </w:r>
      <w:r w:rsidRPr="00B863B8">
        <w:rPr>
          <w:rFonts w:ascii="Times New Roman" w:hAnsi="Times New Roman" w:cs="Times New Roman"/>
          <w:sz w:val="24"/>
          <w:szCs w:val="24"/>
        </w:rPr>
        <w:t xml:space="preserve"> se željeli u pokušajima odgovora ponijeti poput klasičnih sociobiologa, morali bismo primijeniti tri različite teorije</w:t>
      </w:r>
      <w:r w:rsidR="00211324" w:rsidRPr="00B863B8">
        <w:rPr>
          <w:rFonts w:ascii="Times New Roman" w:hAnsi="Times New Roman" w:cs="Times New Roman"/>
          <w:sz w:val="24"/>
          <w:szCs w:val="24"/>
        </w:rPr>
        <w:t xml:space="preserve"> s</w:t>
      </w:r>
      <w:r w:rsidR="007D7A76" w:rsidRPr="00B863B8">
        <w:rPr>
          <w:rFonts w:ascii="Times New Roman" w:hAnsi="Times New Roman" w:cs="Times New Roman"/>
          <w:sz w:val="24"/>
          <w:szCs w:val="24"/>
        </w:rPr>
        <w:t xml:space="preserve"> drugačijim logikama objašnjenja</w:t>
      </w:r>
      <w:r w:rsidRPr="00B863B8">
        <w:rPr>
          <w:rFonts w:ascii="Times New Roman" w:hAnsi="Times New Roman" w:cs="Times New Roman"/>
          <w:sz w:val="24"/>
          <w:szCs w:val="24"/>
        </w:rPr>
        <w:t xml:space="preserve"> (iako međusobno snažno povezane) na sva tri posebna problema, za prijatelja teoriju recipročnog altruizma</w:t>
      </w:r>
      <w:r w:rsidR="002A3CB8">
        <w:rPr>
          <w:rFonts w:ascii="Times New Roman" w:hAnsi="Times New Roman" w:cs="Times New Roman"/>
          <w:sz w:val="24"/>
          <w:szCs w:val="24"/>
          <w:vertAlign w:val="superscript"/>
        </w:rPr>
        <w:t>1</w:t>
      </w:r>
      <w:r w:rsidRPr="00B863B8">
        <w:rPr>
          <w:rFonts w:ascii="Times New Roman" w:hAnsi="Times New Roman" w:cs="Times New Roman"/>
          <w:sz w:val="24"/>
          <w:szCs w:val="24"/>
        </w:rPr>
        <w:t xml:space="preserve">, </w:t>
      </w:r>
      <w:r w:rsidR="00B56049" w:rsidRPr="00B863B8">
        <w:rPr>
          <w:rFonts w:ascii="Times New Roman" w:hAnsi="Times New Roman" w:cs="Times New Roman"/>
          <w:sz w:val="24"/>
          <w:szCs w:val="24"/>
        </w:rPr>
        <w:t xml:space="preserve">a </w:t>
      </w:r>
      <w:r w:rsidRPr="00B863B8">
        <w:rPr>
          <w:rFonts w:ascii="Times New Roman" w:hAnsi="Times New Roman" w:cs="Times New Roman"/>
          <w:sz w:val="24"/>
          <w:szCs w:val="24"/>
        </w:rPr>
        <w:t xml:space="preserve">za romantičnog partnera te </w:t>
      </w:r>
      <w:r w:rsidR="00B56049" w:rsidRPr="00B863B8">
        <w:rPr>
          <w:rFonts w:ascii="Times New Roman" w:hAnsi="Times New Roman" w:cs="Times New Roman"/>
          <w:sz w:val="24"/>
          <w:szCs w:val="24"/>
        </w:rPr>
        <w:t>za dijete</w:t>
      </w:r>
      <w:r w:rsidRPr="00B863B8">
        <w:rPr>
          <w:rFonts w:ascii="Times New Roman" w:hAnsi="Times New Roman" w:cs="Times New Roman"/>
          <w:sz w:val="24"/>
          <w:szCs w:val="24"/>
        </w:rPr>
        <w:t xml:space="preserve"> teoriju spolnog odabira i roditeljskog ulaganja</w:t>
      </w:r>
      <w:r w:rsidR="00CE4E6F">
        <w:rPr>
          <w:rFonts w:ascii="Times New Roman" w:hAnsi="Times New Roman" w:cs="Times New Roman"/>
          <w:sz w:val="24"/>
          <w:szCs w:val="24"/>
          <w:vertAlign w:val="superscript"/>
        </w:rPr>
        <w:t>2,3</w:t>
      </w:r>
      <w:r w:rsidRPr="00B863B8">
        <w:rPr>
          <w:rFonts w:ascii="Times New Roman" w:hAnsi="Times New Roman" w:cs="Times New Roman"/>
          <w:sz w:val="24"/>
          <w:szCs w:val="24"/>
        </w:rPr>
        <w:t xml:space="preserve">. </w:t>
      </w:r>
      <w:r w:rsidR="007455BF" w:rsidRPr="00B863B8">
        <w:rPr>
          <w:rFonts w:ascii="Times New Roman" w:hAnsi="Times New Roman" w:cs="Times New Roman"/>
          <w:sz w:val="24"/>
          <w:szCs w:val="24"/>
        </w:rPr>
        <w:t>Potencijalni odgovori mijenjaju</w:t>
      </w:r>
      <w:r w:rsidR="00211324" w:rsidRPr="00B863B8">
        <w:rPr>
          <w:rFonts w:ascii="Times New Roman" w:hAnsi="Times New Roman" w:cs="Times New Roman"/>
          <w:sz w:val="24"/>
          <w:szCs w:val="24"/>
        </w:rPr>
        <w:t xml:space="preserve"> se</w:t>
      </w:r>
      <w:r w:rsidR="007455BF" w:rsidRPr="00B863B8">
        <w:rPr>
          <w:rFonts w:ascii="Times New Roman" w:hAnsi="Times New Roman" w:cs="Times New Roman"/>
          <w:sz w:val="24"/>
          <w:szCs w:val="24"/>
        </w:rPr>
        <w:t xml:space="preserve"> s obzirom na posebne zadatke promjenjive okolnosti okoliša.</w:t>
      </w:r>
    </w:p>
    <w:p w:rsidR="000A61E5" w:rsidRDefault="000A61E5" w:rsidP="000A61E5">
      <w:pPr>
        <w:jc w:val="both"/>
        <w:rPr>
          <w:rFonts w:ascii="Times New Roman" w:hAnsi="Times New Roman" w:cs="Times New Roman"/>
          <w:sz w:val="24"/>
          <w:szCs w:val="24"/>
        </w:rPr>
      </w:pPr>
    </w:p>
    <w:p w:rsidR="000A61E5" w:rsidRDefault="000A61E5" w:rsidP="000A61E5">
      <w:pPr>
        <w:jc w:val="both"/>
        <w:rPr>
          <w:rFonts w:ascii="Times New Roman" w:hAnsi="Times New Roman" w:cs="Times New Roman"/>
          <w:sz w:val="24"/>
          <w:szCs w:val="24"/>
        </w:rPr>
      </w:pPr>
      <w:r>
        <w:rPr>
          <w:rFonts w:ascii="Times New Roman" w:hAnsi="Times New Roman" w:cs="Times New Roman"/>
          <w:sz w:val="24"/>
          <w:szCs w:val="24"/>
        </w:rPr>
        <w:t>(I)racionalnost u kontekstima</w:t>
      </w:r>
    </w:p>
    <w:p w:rsidR="000A61E5" w:rsidRPr="00B863B8" w:rsidRDefault="000A61E5" w:rsidP="000A61E5">
      <w:pPr>
        <w:jc w:val="both"/>
        <w:rPr>
          <w:rFonts w:ascii="Times New Roman" w:hAnsi="Times New Roman" w:cs="Times New Roman"/>
          <w:sz w:val="24"/>
          <w:szCs w:val="24"/>
        </w:rPr>
      </w:pPr>
    </w:p>
    <w:p w:rsidR="005C0A18" w:rsidRPr="00B863B8" w:rsidRDefault="005904D7"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lastRenderedPageBreak/>
        <w:t>Takav</w:t>
      </w:r>
      <w:r w:rsidR="00211324" w:rsidRPr="00B863B8">
        <w:rPr>
          <w:rFonts w:ascii="Times New Roman" w:hAnsi="Times New Roman" w:cs="Times New Roman"/>
          <w:sz w:val="24"/>
          <w:szCs w:val="24"/>
        </w:rPr>
        <w:t xml:space="preserve"> stav u skladu je s</w:t>
      </w:r>
      <w:r w:rsidR="005C0A18" w:rsidRPr="00B863B8">
        <w:rPr>
          <w:rFonts w:ascii="Times New Roman" w:hAnsi="Times New Roman" w:cs="Times New Roman"/>
          <w:sz w:val="24"/>
          <w:szCs w:val="24"/>
        </w:rPr>
        <w:t xml:space="preserve"> temeljnom idejom životne istraživačke s</w:t>
      </w:r>
      <w:r w:rsidR="00CE4E6F">
        <w:rPr>
          <w:rFonts w:ascii="Times New Roman" w:hAnsi="Times New Roman" w:cs="Times New Roman"/>
          <w:sz w:val="24"/>
          <w:szCs w:val="24"/>
        </w:rPr>
        <w:t>trategije Herberta Simona</w:t>
      </w:r>
      <w:r w:rsidR="00CE4E6F" w:rsidRPr="00CE4E6F">
        <w:rPr>
          <w:rFonts w:ascii="Times New Roman" w:hAnsi="Times New Roman" w:cs="Times New Roman"/>
          <w:sz w:val="24"/>
          <w:szCs w:val="24"/>
          <w:vertAlign w:val="superscript"/>
        </w:rPr>
        <w:t>4</w:t>
      </w:r>
      <w:r w:rsidR="00CE4E6F">
        <w:rPr>
          <w:rFonts w:ascii="Times New Roman" w:hAnsi="Times New Roman" w:cs="Times New Roman"/>
          <w:sz w:val="24"/>
          <w:szCs w:val="24"/>
        </w:rPr>
        <w:t xml:space="preserve"> </w:t>
      </w:r>
      <w:r w:rsidR="007455BF" w:rsidRPr="00B863B8">
        <w:rPr>
          <w:rFonts w:ascii="Times New Roman" w:hAnsi="Times New Roman" w:cs="Times New Roman"/>
          <w:sz w:val="24"/>
          <w:szCs w:val="24"/>
        </w:rPr>
        <w:t>koji je prvi jasno izrekao da moramo</w:t>
      </w:r>
      <w:r w:rsidR="005C0A18" w:rsidRPr="00B863B8">
        <w:rPr>
          <w:rFonts w:ascii="Times New Roman" w:hAnsi="Times New Roman" w:cs="Times New Roman"/>
          <w:sz w:val="24"/>
          <w:szCs w:val="24"/>
        </w:rPr>
        <w:t xml:space="preserve"> zamijeniti opću racionalnost ekonomskog čovjek</w:t>
      </w:r>
      <w:r w:rsidR="00211324" w:rsidRPr="00B863B8">
        <w:rPr>
          <w:rFonts w:ascii="Times New Roman" w:hAnsi="Times New Roman" w:cs="Times New Roman"/>
          <w:sz w:val="24"/>
          <w:szCs w:val="24"/>
        </w:rPr>
        <w:t>a s</w:t>
      </w:r>
      <w:r w:rsidR="005C0A18" w:rsidRPr="00B863B8">
        <w:rPr>
          <w:rFonts w:ascii="Times New Roman" w:hAnsi="Times New Roman" w:cs="Times New Roman"/>
          <w:sz w:val="24"/>
          <w:szCs w:val="24"/>
        </w:rPr>
        <w:t xml:space="preserve"> racionalnim ponašanjem kompatibilnim s</w:t>
      </w:r>
      <w:r w:rsidR="00211324" w:rsidRPr="00B863B8">
        <w:rPr>
          <w:rFonts w:ascii="Times New Roman" w:hAnsi="Times New Roman" w:cs="Times New Roman"/>
          <w:sz w:val="24"/>
          <w:szCs w:val="24"/>
        </w:rPr>
        <w:t>a</w:t>
      </w:r>
      <w:r w:rsidR="005C0A18" w:rsidRPr="00B863B8">
        <w:rPr>
          <w:rFonts w:ascii="Times New Roman" w:hAnsi="Times New Roman" w:cs="Times New Roman"/>
          <w:sz w:val="24"/>
          <w:szCs w:val="24"/>
        </w:rPr>
        <w:t xml:space="preserve"> stvarnim informacijama i kognitivnim ograničenjima koje posjeduju organizmi u raznolikim okolišima u kojima žive.  </w:t>
      </w:r>
    </w:p>
    <w:p w:rsidR="005C0A18" w:rsidRPr="00B863B8" w:rsidRDefault="00A762A1"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 xml:space="preserve">Kahneman </w:t>
      </w:r>
      <w:r w:rsidR="005C0A18" w:rsidRPr="00B863B8">
        <w:rPr>
          <w:rFonts w:ascii="Times New Roman" w:hAnsi="Times New Roman" w:cs="Times New Roman"/>
          <w:sz w:val="24"/>
          <w:szCs w:val="24"/>
        </w:rPr>
        <w:t>i Tversky</w:t>
      </w:r>
      <w:r w:rsidR="009C2D08">
        <w:rPr>
          <w:rFonts w:ascii="Times New Roman" w:hAnsi="Times New Roman" w:cs="Times New Roman"/>
          <w:sz w:val="24"/>
          <w:szCs w:val="24"/>
          <w:vertAlign w:val="superscript"/>
        </w:rPr>
        <w:t>5</w:t>
      </w:r>
      <w:r w:rsidRPr="00B863B8">
        <w:rPr>
          <w:rFonts w:ascii="Times New Roman" w:hAnsi="Times New Roman" w:cs="Times New Roman"/>
          <w:sz w:val="24"/>
          <w:szCs w:val="24"/>
        </w:rPr>
        <w:t xml:space="preserve"> </w:t>
      </w:r>
      <w:r w:rsidR="005C0A18" w:rsidRPr="00B863B8">
        <w:rPr>
          <w:rFonts w:ascii="Times New Roman" w:hAnsi="Times New Roman" w:cs="Times New Roman"/>
          <w:sz w:val="24"/>
          <w:szCs w:val="24"/>
        </w:rPr>
        <w:t>bili su među prvima koji su temeljito istražili omaške u donošenj</w:t>
      </w:r>
      <w:r w:rsidR="00211324" w:rsidRPr="00B863B8">
        <w:rPr>
          <w:rFonts w:ascii="Times New Roman" w:hAnsi="Times New Roman" w:cs="Times New Roman"/>
          <w:sz w:val="24"/>
          <w:szCs w:val="24"/>
        </w:rPr>
        <w:t>u racionalnih odluka u skladu s</w:t>
      </w:r>
      <w:r w:rsidR="005C0A18" w:rsidRPr="00B863B8">
        <w:rPr>
          <w:rFonts w:ascii="Times New Roman" w:hAnsi="Times New Roman" w:cs="Times New Roman"/>
          <w:sz w:val="24"/>
          <w:szCs w:val="24"/>
        </w:rPr>
        <w:t xml:space="preserve"> racionalnim imperativom klasične ekonomske teorije. </w:t>
      </w:r>
      <w:r w:rsidR="00C2749D" w:rsidRPr="00B863B8">
        <w:rPr>
          <w:rFonts w:ascii="Times New Roman" w:hAnsi="Times New Roman" w:cs="Times New Roman"/>
          <w:sz w:val="24"/>
          <w:szCs w:val="24"/>
        </w:rPr>
        <w:t xml:space="preserve">Tri su moguće </w:t>
      </w:r>
      <w:r w:rsidR="00A35E04" w:rsidRPr="00B863B8">
        <w:rPr>
          <w:rFonts w:ascii="Times New Roman" w:hAnsi="Times New Roman" w:cs="Times New Roman"/>
          <w:sz w:val="24"/>
          <w:szCs w:val="24"/>
        </w:rPr>
        <w:t xml:space="preserve">teorijske </w:t>
      </w:r>
      <w:r w:rsidR="007C07C5" w:rsidRPr="00B863B8">
        <w:rPr>
          <w:rFonts w:ascii="Times New Roman" w:hAnsi="Times New Roman" w:cs="Times New Roman"/>
          <w:sz w:val="24"/>
          <w:szCs w:val="24"/>
        </w:rPr>
        <w:t>strategije nošenja s</w:t>
      </w:r>
      <w:r w:rsidR="00C2749D" w:rsidRPr="00B863B8">
        <w:rPr>
          <w:rFonts w:ascii="Times New Roman" w:hAnsi="Times New Roman" w:cs="Times New Roman"/>
          <w:sz w:val="24"/>
          <w:szCs w:val="24"/>
        </w:rPr>
        <w:t xml:space="preserve"> omaškama u donošenju odluka. Nobelovac i njegov dugogodišnji </w:t>
      </w:r>
      <w:r w:rsidR="005A4A81" w:rsidRPr="00B863B8">
        <w:rPr>
          <w:rFonts w:ascii="Times New Roman" w:hAnsi="Times New Roman" w:cs="Times New Roman"/>
          <w:sz w:val="24"/>
          <w:szCs w:val="24"/>
        </w:rPr>
        <w:t>suradnik</w:t>
      </w:r>
      <w:r w:rsidR="00C2749D" w:rsidRPr="00B863B8">
        <w:rPr>
          <w:rFonts w:ascii="Times New Roman" w:hAnsi="Times New Roman" w:cs="Times New Roman"/>
          <w:sz w:val="24"/>
          <w:szCs w:val="24"/>
        </w:rPr>
        <w:t xml:space="preserve"> smatrali su da je klasična ekonomska paradigma normativno ispravna, ali da ne opisuje pro</w:t>
      </w:r>
      <w:r w:rsidR="00211324" w:rsidRPr="00B863B8">
        <w:rPr>
          <w:rFonts w:ascii="Times New Roman" w:hAnsi="Times New Roman" w:cs="Times New Roman"/>
          <w:sz w:val="24"/>
          <w:szCs w:val="24"/>
        </w:rPr>
        <w:t xml:space="preserve">ces donošenja odluka ispravno. </w:t>
      </w:r>
      <w:r w:rsidR="00B56049" w:rsidRPr="00B863B8">
        <w:rPr>
          <w:rFonts w:ascii="Times New Roman" w:hAnsi="Times New Roman" w:cs="Times New Roman"/>
          <w:sz w:val="24"/>
          <w:szCs w:val="24"/>
        </w:rPr>
        <w:t>Prema drugoj su teorijskoj strategiji</w:t>
      </w:r>
      <w:r w:rsidR="00C2749D" w:rsidRPr="00B863B8">
        <w:rPr>
          <w:rFonts w:ascii="Times New Roman" w:hAnsi="Times New Roman" w:cs="Times New Roman"/>
          <w:sz w:val="24"/>
          <w:szCs w:val="24"/>
        </w:rPr>
        <w:t xml:space="preserve"> klasična ekonomska objašnjenja racionalna i normativno ispravna, a istraživane </w:t>
      </w:r>
      <w:r w:rsidR="00B56049" w:rsidRPr="00B863B8">
        <w:rPr>
          <w:rFonts w:ascii="Times New Roman" w:hAnsi="Times New Roman" w:cs="Times New Roman"/>
          <w:sz w:val="24"/>
          <w:szCs w:val="24"/>
        </w:rPr>
        <w:t xml:space="preserve">su </w:t>
      </w:r>
      <w:r w:rsidR="00C2749D" w:rsidRPr="00B863B8">
        <w:rPr>
          <w:rFonts w:ascii="Times New Roman" w:hAnsi="Times New Roman" w:cs="Times New Roman"/>
          <w:sz w:val="24"/>
          <w:szCs w:val="24"/>
        </w:rPr>
        <w:t>pogreške u donošenju odluka tek izuzeci.</w:t>
      </w:r>
      <w:r w:rsidR="005904D7" w:rsidRPr="00B863B8">
        <w:rPr>
          <w:rFonts w:ascii="Times New Roman" w:hAnsi="Times New Roman" w:cs="Times New Roman"/>
          <w:sz w:val="24"/>
          <w:szCs w:val="24"/>
        </w:rPr>
        <w:t xml:space="preserve"> Treća je već navedena Simonova strategija, da su ljudi, poput drugih životinja, kognitivno ograničeni i donose odluke najbolje što mogu u okolišima u kojima žive.</w:t>
      </w:r>
      <w:r w:rsidR="005904D7" w:rsidRPr="00B863B8">
        <w:rPr>
          <w:rFonts w:ascii="Times New Roman" w:hAnsi="Times New Roman" w:cs="Times New Roman"/>
          <w:color w:val="FF0000"/>
          <w:sz w:val="24"/>
          <w:szCs w:val="24"/>
        </w:rPr>
        <w:t xml:space="preserve"> </w:t>
      </w:r>
      <w:r w:rsidR="005904D7" w:rsidRPr="00B863B8">
        <w:rPr>
          <w:rFonts w:ascii="Times New Roman" w:hAnsi="Times New Roman" w:cs="Times New Roman"/>
          <w:sz w:val="24"/>
          <w:szCs w:val="24"/>
        </w:rPr>
        <w:t xml:space="preserve">Takva istraživačka strategija otvara vrata </w:t>
      </w:r>
      <w:r w:rsidR="00B17C8B">
        <w:rPr>
          <w:rFonts w:ascii="Times New Roman" w:hAnsi="Times New Roman" w:cs="Times New Roman"/>
          <w:sz w:val="24"/>
          <w:szCs w:val="24"/>
        </w:rPr>
        <w:t xml:space="preserve">drugim znanstvenim disciplinama. Primjerice, </w:t>
      </w:r>
      <w:r w:rsidR="005904D7" w:rsidRPr="00B863B8">
        <w:rPr>
          <w:rFonts w:ascii="Times New Roman" w:hAnsi="Times New Roman" w:cs="Times New Roman"/>
          <w:sz w:val="24"/>
          <w:szCs w:val="24"/>
        </w:rPr>
        <w:t xml:space="preserve">istraživanje stupnja prilagodbe promjenjivim okolišima donošenjem dovoljno dobrih odluka otvara vrata bihevioralnoj ekologiji. </w:t>
      </w:r>
    </w:p>
    <w:p w:rsidR="00C302D4" w:rsidRPr="00B863B8" w:rsidRDefault="00B17C8B" w:rsidP="00B863B8">
      <w:pPr>
        <w:ind w:firstLine="284"/>
        <w:jc w:val="both"/>
        <w:rPr>
          <w:rFonts w:ascii="Times New Roman" w:hAnsi="Times New Roman" w:cs="Times New Roman"/>
          <w:sz w:val="24"/>
          <w:szCs w:val="24"/>
        </w:rPr>
      </w:pPr>
      <w:r>
        <w:rPr>
          <w:rFonts w:ascii="Times New Roman" w:hAnsi="Times New Roman" w:cs="Times New Roman"/>
          <w:sz w:val="24"/>
          <w:szCs w:val="24"/>
        </w:rPr>
        <w:t xml:space="preserve">Gerd </w:t>
      </w:r>
      <w:r w:rsidR="00C302D4" w:rsidRPr="00B863B8">
        <w:rPr>
          <w:rFonts w:ascii="Times New Roman" w:hAnsi="Times New Roman" w:cs="Times New Roman"/>
          <w:sz w:val="24"/>
          <w:szCs w:val="24"/>
        </w:rPr>
        <w:t>Gige</w:t>
      </w:r>
      <w:r w:rsidR="007C07C5" w:rsidRPr="00B863B8">
        <w:rPr>
          <w:rFonts w:ascii="Times New Roman" w:hAnsi="Times New Roman" w:cs="Times New Roman"/>
          <w:sz w:val="24"/>
          <w:szCs w:val="24"/>
        </w:rPr>
        <w:t xml:space="preserve">rnzer snažno zastupa stav da </w:t>
      </w:r>
      <w:r w:rsidR="00C302D4" w:rsidRPr="00B863B8">
        <w:rPr>
          <w:rFonts w:ascii="Times New Roman" w:hAnsi="Times New Roman" w:cs="Times New Roman"/>
          <w:sz w:val="24"/>
          <w:szCs w:val="24"/>
        </w:rPr>
        <w:t>naizgled iracionalna ponašanja treba istraživati u kontekstu ekološke racionalnosti kao donošenje odluka u stvarnome svijetu</w:t>
      </w:r>
      <w:r>
        <w:rPr>
          <w:rFonts w:ascii="Times New Roman" w:hAnsi="Times New Roman" w:cs="Times New Roman"/>
          <w:sz w:val="24"/>
          <w:szCs w:val="24"/>
          <w:vertAlign w:val="superscript"/>
        </w:rPr>
        <w:t>6,7,8</w:t>
      </w:r>
      <w:r w:rsidR="00C302D4" w:rsidRPr="00B863B8">
        <w:rPr>
          <w:rFonts w:ascii="Times New Roman" w:hAnsi="Times New Roman" w:cs="Times New Roman"/>
          <w:sz w:val="24"/>
          <w:szCs w:val="24"/>
        </w:rPr>
        <w:t xml:space="preserve">. </w:t>
      </w:r>
      <w:r w:rsidR="007C07C5" w:rsidRPr="00B863B8">
        <w:rPr>
          <w:rFonts w:ascii="Times New Roman" w:hAnsi="Times New Roman" w:cs="Times New Roman"/>
          <w:sz w:val="24"/>
          <w:szCs w:val="24"/>
        </w:rPr>
        <w:t>Mnogi obrasci ponašanja koji</w:t>
      </w:r>
      <w:r w:rsidR="00C302D4" w:rsidRPr="00B863B8">
        <w:rPr>
          <w:rFonts w:ascii="Times New Roman" w:hAnsi="Times New Roman" w:cs="Times New Roman"/>
          <w:sz w:val="24"/>
          <w:szCs w:val="24"/>
        </w:rPr>
        <w:t xml:space="preserve"> su se ranije smatrali neracionalnima </w:t>
      </w:r>
      <w:r w:rsidR="00063296" w:rsidRPr="00B863B8">
        <w:rPr>
          <w:rFonts w:ascii="Times New Roman" w:hAnsi="Times New Roman" w:cs="Times New Roman"/>
          <w:sz w:val="24"/>
          <w:szCs w:val="24"/>
        </w:rPr>
        <w:t xml:space="preserve">Gigerenzer je prikazao kao punopravne heuristike u donošenju odluka s obzirom na relativnu strukturu </w:t>
      </w:r>
      <w:r w:rsidR="00D94FE2" w:rsidRPr="00B863B8">
        <w:rPr>
          <w:rFonts w:ascii="Times New Roman" w:hAnsi="Times New Roman" w:cs="Times New Roman"/>
          <w:sz w:val="24"/>
          <w:szCs w:val="24"/>
        </w:rPr>
        <w:t>promjenjivih</w:t>
      </w:r>
      <w:r w:rsidR="00063296" w:rsidRPr="00B863B8">
        <w:rPr>
          <w:rFonts w:ascii="Times New Roman" w:hAnsi="Times New Roman" w:cs="Times New Roman"/>
          <w:sz w:val="24"/>
          <w:szCs w:val="24"/>
        </w:rPr>
        <w:t xml:space="preserve"> okoliša u kojima se javljaju</w:t>
      </w:r>
      <w:r w:rsidR="00D94FE2">
        <w:rPr>
          <w:rFonts w:ascii="Times New Roman" w:hAnsi="Times New Roman" w:cs="Times New Roman"/>
          <w:sz w:val="24"/>
          <w:szCs w:val="24"/>
          <w:vertAlign w:val="superscript"/>
        </w:rPr>
        <w:t>9</w:t>
      </w:r>
      <w:r w:rsidR="00C302D4" w:rsidRPr="00B863B8">
        <w:rPr>
          <w:rFonts w:ascii="Times New Roman" w:hAnsi="Times New Roman" w:cs="Times New Roman"/>
          <w:sz w:val="24"/>
          <w:szCs w:val="24"/>
        </w:rPr>
        <w:t>.</w:t>
      </w:r>
    </w:p>
    <w:p w:rsidR="002A3340" w:rsidRDefault="001E3969"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 xml:space="preserve">Pogledajmo jedan primjer. Sestrinska teorija bihevioralne ekologije je teorija optimalnog skupljanja. </w:t>
      </w:r>
      <w:r w:rsidR="00D4752F" w:rsidRPr="00B863B8">
        <w:rPr>
          <w:rFonts w:ascii="Times New Roman" w:hAnsi="Times New Roman" w:cs="Times New Roman"/>
          <w:sz w:val="24"/>
          <w:szCs w:val="24"/>
        </w:rPr>
        <w:t>Osnovni princip teorije kaže da životinje teže maksimiziranju nagrade ili koristi naspram naporima i trošku</w:t>
      </w:r>
      <w:r w:rsidR="003509E5" w:rsidRPr="00B863B8">
        <w:rPr>
          <w:rFonts w:ascii="Times New Roman" w:hAnsi="Times New Roman" w:cs="Times New Roman"/>
          <w:sz w:val="24"/>
          <w:szCs w:val="24"/>
        </w:rPr>
        <w:t xml:space="preserve"> (identično racionalnom imperativu klasične ekonomske teorije)</w:t>
      </w:r>
      <w:r w:rsidR="00D4752F" w:rsidRPr="00B863B8">
        <w:rPr>
          <w:rFonts w:ascii="Times New Roman" w:hAnsi="Times New Roman" w:cs="Times New Roman"/>
          <w:sz w:val="24"/>
          <w:szCs w:val="24"/>
        </w:rPr>
        <w:t xml:space="preserve">. </w:t>
      </w:r>
      <w:r w:rsidR="007C07C5" w:rsidRPr="00B863B8">
        <w:rPr>
          <w:rFonts w:ascii="Times New Roman" w:hAnsi="Times New Roman" w:cs="Times New Roman"/>
          <w:sz w:val="24"/>
          <w:szCs w:val="24"/>
        </w:rPr>
        <w:t xml:space="preserve">Međutim, uočena </w:t>
      </w:r>
      <w:r w:rsidR="003509E5" w:rsidRPr="00B863B8">
        <w:rPr>
          <w:rFonts w:ascii="Times New Roman" w:hAnsi="Times New Roman" w:cs="Times New Roman"/>
          <w:sz w:val="24"/>
          <w:szCs w:val="24"/>
        </w:rPr>
        <w:t>je pojava</w:t>
      </w:r>
      <w:r w:rsidR="00D4752F" w:rsidRPr="00B863B8">
        <w:rPr>
          <w:rFonts w:ascii="Times New Roman" w:hAnsi="Times New Roman" w:cs="Times New Roman"/>
          <w:sz w:val="24"/>
          <w:szCs w:val="24"/>
        </w:rPr>
        <w:t xml:space="preserve"> „contrafreeloading“</w:t>
      </w:r>
      <w:r w:rsidR="00D94FE2">
        <w:rPr>
          <w:rFonts w:ascii="Times New Roman" w:hAnsi="Times New Roman" w:cs="Times New Roman"/>
          <w:sz w:val="24"/>
          <w:szCs w:val="24"/>
          <w:vertAlign w:val="superscript"/>
        </w:rPr>
        <w:t>10,11</w:t>
      </w:r>
      <w:r w:rsidR="00E2793D" w:rsidRPr="00B863B8">
        <w:rPr>
          <w:rFonts w:ascii="Times New Roman" w:hAnsi="Times New Roman" w:cs="Times New Roman"/>
          <w:sz w:val="24"/>
          <w:szCs w:val="24"/>
        </w:rPr>
        <w:t xml:space="preserve">. </w:t>
      </w:r>
      <w:r w:rsidR="00D4752F" w:rsidRPr="00B863B8">
        <w:rPr>
          <w:rFonts w:ascii="Times New Roman" w:hAnsi="Times New Roman" w:cs="Times New Roman"/>
          <w:sz w:val="24"/>
          <w:szCs w:val="24"/>
        </w:rPr>
        <w:t>Kako direktno proturječi principu teorije optimalnog skupljanja</w:t>
      </w:r>
      <w:r w:rsidR="007C07C5" w:rsidRPr="00B863B8">
        <w:rPr>
          <w:rFonts w:ascii="Times New Roman" w:hAnsi="Times New Roman" w:cs="Times New Roman"/>
          <w:sz w:val="24"/>
          <w:szCs w:val="24"/>
        </w:rPr>
        <w:t>,</w:t>
      </w:r>
      <w:r w:rsidR="00D4752F" w:rsidRPr="00B863B8">
        <w:rPr>
          <w:rFonts w:ascii="Times New Roman" w:hAnsi="Times New Roman" w:cs="Times New Roman"/>
          <w:sz w:val="24"/>
          <w:szCs w:val="24"/>
        </w:rPr>
        <w:t xml:space="preserve"> </w:t>
      </w:r>
      <w:r w:rsidR="00E2793D" w:rsidRPr="00B863B8">
        <w:rPr>
          <w:rFonts w:ascii="Times New Roman" w:hAnsi="Times New Roman" w:cs="Times New Roman"/>
          <w:sz w:val="24"/>
          <w:szCs w:val="24"/>
        </w:rPr>
        <w:t>pre</w:t>
      </w:r>
      <w:r w:rsidR="007C07C5" w:rsidRPr="00B863B8">
        <w:rPr>
          <w:rFonts w:ascii="Times New Roman" w:hAnsi="Times New Roman" w:cs="Times New Roman"/>
          <w:sz w:val="24"/>
          <w:szCs w:val="24"/>
        </w:rPr>
        <w:t>vest</w:t>
      </w:r>
      <w:r w:rsidR="00E2793D" w:rsidRPr="00B863B8">
        <w:rPr>
          <w:rFonts w:ascii="Times New Roman" w:hAnsi="Times New Roman" w:cs="Times New Roman"/>
          <w:sz w:val="24"/>
          <w:szCs w:val="24"/>
        </w:rPr>
        <w:t xml:space="preserve"> ćemo </w:t>
      </w:r>
      <w:r w:rsidR="003509E5" w:rsidRPr="00B863B8">
        <w:rPr>
          <w:rFonts w:ascii="Times New Roman" w:hAnsi="Times New Roman" w:cs="Times New Roman"/>
          <w:sz w:val="24"/>
          <w:szCs w:val="24"/>
        </w:rPr>
        <w:t>pojavu</w:t>
      </w:r>
      <w:r w:rsidR="00E2793D" w:rsidRPr="00B863B8">
        <w:rPr>
          <w:rFonts w:ascii="Times New Roman" w:hAnsi="Times New Roman" w:cs="Times New Roman"/>
          <w:sz w:val="24"/>
          <w:szCs w:val="24"/>
        </w:rPr>
        <w:t xml:space="preserve"> </w:t>
      </w:r>
      <w:r w:rsidR="0007705F" w:rsidRPr="00B863B8">
        <w:rPr>
          <w:rFonts w:ascii="Times New Roman" w:hAnsi="Times New Roman" w:cs="Times New Roman"/>
          <w:sz w:val="24"/>
          <w:szCs w:val="24"/>
        </w:rPr>
        <w:t xml:space="preserve">na hrvatski jezik </w:t>
      </w:r>
      <w:r w:rsidR="007C07C5" w:rsidRPr="00B863B8">
        <w:rPr>
          <w:rFonts w:ascii="Times New Roman" w:hAnsi="Times New Roman" w:cs="Times New Roman"/>
          <w:sz w:val="24"/>
          <w:szCs w:val="24"/>
        </w:rPr>
        <w:t xml:space="preserve">kao efekt </w:t>
      </w:r>
      <w:r w:rsidR="00E2793D" w:rsidRPr="00B863B8">
        <w:rPr>
          <w:rFonts w:ascii="Times New Roman" w:hAnsi="Times New Roman" w:cs="Times New Roman"/>
          <w:sz w:val="24"/>
          <w:szCs w:val="24"/>
        </w:rPr>
        <w:t>neo</w:t>
      </w:r>
      <w:r w:rsidR="007C07C5" w:rsidRPr="00B863B8">
        <w:rPr>
          <w:rFonts w:ascii="Times New Roman" w:hAnsi="Times New Roman" w:cs="Times New Roman"/>
          <w:sz w:val="24"/>
          <w:szCs w:val="24"/>
        </w:rPr>
        <w:t xml:space="preserve">ptimalnog </w:t>
      </w:r>
      <w:r w:rsidR="006B303C" w:rsidRPr="00B863B8">
        <w:rPr>
          <w:rFonts w:ascii="Times New Roman" w:hAnsi="Times New Roman" w:cs="Times New Roman"/>
          <w:sz w:val="24"/>
          <w:szCs w:val="24"/>
        </w:rPr>
        <w:t xml:space="preserve">skupljanja. Dakle, kada životinji ponudite izbor između hrane za čije </w:t>
      </w:r>
      <w:r w:rsidR="007C07C5" w:rsidRPr="00B863B8">
        <w:rPr>
          <w:rFonts w:ascii="Times New Roman" w:hAnsi="Times New Roman" w:cs="Times New Roman"/>
          <w:sz w:val="24"/>
          <w:szCs w:val="24"/>
        </w:rPr>
        <w:t xml:space="preserve">je prikupljanje </w:t>
      </w:r>
      <w:r w:rsidR="006B303C" w:rsidRPr="00B863B8">
        <w:rPr>
          <w:rFonts w:ascii="Times New Roman" w:hAnsi="Times New Roman" w:cs="Times New Roman"/>
          <w:sz w:val="24"/>
          <w:szCs w:val="24"/>
        </w:rPr>
        <w:t>potrebno učiniti određeni napor i jednake količine hrane za čije prikupljanje nije potrebno učiniti nikakav napor, životinja će, začudo, vjerojatnije odabrati hranu za koju je potrebno pomučiti</w:t>
      </w:r>
      <w:r w:rsidR="002028A3" w:rsidRPr="00B863B8">
        <w:rPr>
          <w:rFonts w:ascii="Times New Roman" w:hAnsi="Times New Roman" w:cs="Times New Roman"/>
          <w:sz w:val="24"/>
          <w:szCs w:val="24"/>
        </w:rPr>
        <w:t xml:space="preserve"> se</w:t>
      </w:r>
      <w:r w:rsidR="006B303C" w:rsidRPr="00B863B8">
        <w:rPr>
          <w:rFonts w:ascii="Times New Roman" w:hAnsi="Times New Roman" w:cs="Times New Roman"/>
          <w:sz w:val="24"/>
          <w:szCs w:val="24"/>
        </w:rPr>
        <w:t xml:space="preserve">. </w:t>
      </w:r>
      <w:r w:rsidR="002028A3" w:rsidRPr="00B863B8">
        <w:rPr>
          <w:rFonts w:ascii="Times New Roman" w:hAnsi="Times New Roman" w:cs="Times New Roman"/>
          <w:sz w:val="24"/>
          <w:szCs w:val="24"/>
        </w:rPr>
        <w:t>„</w:t>
      </w:r>
      <w:r w:rsidR="008A6DBF" w:rsidRPr="00B863B8">
        <w:rPr>
          <w:rFonts w:ascii="Times New Roman" w:hAnsi="Times New Roman" w:cs="Times New Roman"/>
          <w:sz w:val="24"/>
          <w:szCs w:val="24"/>
        </w:rPr>
        <w:t xml:space="preserve">Ne postoji nešto takvo kao što je </w:t>
      </w:r>
      <w:r w:rsidR="002028A3" w:rsidRPr="00B863B8">
        <w:rPr>
          <w:rFonts w:ascii="Times New Roman" w:hAnsi="Times New Roman" w:cs="Times New Roman"/>
          <w:sz w:val="24"/>
          <w:szCs w:val="24"/>
        </w:rPr>
        <w:t>besplatan</w:t>
      </w:r>
      <w:r w:rsidR="008A6DBF" w:rsidRPr="00B863B8">
        <w:rPr>
          <w:rFonts w:ascii="Times New Roman" w:hAnsi="Times New Roman" w:cs="Times New Roman"/>
          <w:sz w:val="24"/>
          <w:szCs w:val="24"/>
        </w:rPr>
        <w:t xml:space="preserve"> ručak!</w:t>
      </w:r>
      <w:r w:rsidR="002028A3" w:rsidRPr="00B863B8">
        <w:rPr>
          <w:rFonts w:ascii="Times New Roman" w:hAnsi="Times New Roman" w:cs="Times New Roman"/>
          <w:sz w:val="24"/>
          <w:szCs w:val="24"/>
        </w:rPr>
        <w:t>“</w:t>
      </w:r>
      <w:r w:rsidR="008A6DBF" w:rsidRPr="00B863B8">
        <w:rPr>
          <w:rFonts w:ascii="Times New Roman" w:hAnsi="Times New Roman" w:cs="Times New Roman"/>
          <w:sz w:val="24"/>
          <w:szCs w:val="24"/>
        </w:rPr>
        <w:t xml:space="preserve"> </w:t>
      </w:r>
      <w:r w:rsidR="002028A3" w:rsidRPr="00B863B8">
        <w:rPr>
          <w:rFonts w:ascii="Times New Roman" w:hAnsi="Times New Roman" w:cs="Times New Roman"/>
          <w:sz w:val="24"/>
          <w:szCs w:val="24"/>
        </w:rPr>
        <w:t>f</w:t>
      </w:r>
      <w:r w:rsidR="008A6DBF" w:rsidRPr="00B863B8">
        <w:rPr>
          <w:rFonts w:ascii="Times New Roman" w:hAnsi="Times New Roman" w:cs="Times New Roman"/>
          <w:sz w:val="24"/>
          <w:szCs w:val="24"/>
        </w:rPr>
        <w:t xml:space="preserve">raza </w:t>
      </w:r>
      <w:r w:rsidR="002028A3" w:rsidRPr="00B863B8">
        <w:rPr>
          <w:rFonts w:ascii="Times New Roman" w:hAnsi="Times New Roman" w:cs="Times New Roman"/>
          <w:sz w:val="24"/>
          <w:szCs w:val="24"/>
        </w:rPr>
        <w:t xml:space="preserve">je </w:t>
      </w:r>
      <w:r w:rsidR="008A6DBF" w:rsidRPr="00B863B8">
        <w:rPr>
          <w:rFonts w:ascii="Times New Roman" w:hAnsi="Times New Roman" w:cs="Times New Roman"/>
          <w:sz w:val="24"/>
          <w:szCs w:val="24"/>
        </w:rPr>
        <w:t>koja se počela koristiti tridesetih godina prošloga stoljeća u SAD kao digresija na barove koji su nudili besplat</w:t>
      </w:r>
      <w:r w:rsidR="002028A3" w:rsidRPr="00B863B8">
        <w:rPr>
          <w:rFonts w:ascii="Times New Roman" w:hAnsi="Times New Roman" w:cs="Times New Roman"/>
          <w:sz w:val="24"/>
          <w:szCs w:val="24"/>
        </w:rPr>
        <w:t>an</w:t>
      </w:r>
      <w:r w:rsidR="002028A3" w:rsidRPr="00B863B8">
        <w:rPr>
          <w:rFonts w:ascii="Times New Roman" w:hAnsi="Times New Roman" w:cs="Times New Roman"/>
          <w:color w:val="FF0000"/>
          <w:sz w:val="24"/>
          <w:szCs w:val="24"/>
        </w:rPr>
        <w:t xml:space="preserve"> </w:t>
      </w:r>
      <w:r w:rsidR="008A6DBF" w:rsidRPr="00B863B8">
        <w:rPr>
          <w:rFonts w:ascii="Times New Roman" w:hAnsi="Times New Roman" w:cs="Times New Roman"/>
          <w:sz w:val="24"/>
          <w:szCs w:val="24"/>
        </w:rPr>
        <w:t>ručak uz uvjet da gosti obvezno plate piće i koju je popularizirao 1970-ih ekonomist</w:t>
      </w:r>
      <w:r w:rsidR="00E2793D" w:rsidRPr="00B863B8">
        <w:rPr>
          <w:rFonts w:ascii="Times New Roman" w:hAnsi="Times New Roman" w:cs="Times New Roman"/>
          <w:sz w:val="24"/>
          <w:szCs w:val="24"/>
        </w:rPr>
        <w:t xml:space="preserve"> Milton Friedman. </w:t>
      </w:r>
    </w:p>
    <w:p w:rsidR="000A61E5" w:rsidRDefault="000A61E5" w:rsidP="000A61E5">
      <w:pPr>
        <w:jc w:val="both"/>
        <w:rPr>
          <w:rFonts w:ascii="Times New Roman" w:hAnsi="Times New Roman" w:cs="Times New Roman"/>
          <w:sz w:val="24"/>
          <w:szCs w:val="24"/>
        </w:rPr>
      </w:pPr>
    </w:p>
    <w:p w:rsidR="000A61E5" w:rsidRDefault="000A61E5" w:rsidP="000A61E5">
      <w:pPr>
        <w:jc w:val="both"/>
        <w:rPr>
          <w:rFonts w:ascii="Times New Roman" w:hAnsi="Times New Roman" w:cs="Times New Roman"/>
          <w:sz w:val="24"/>
          <w:szCs w:val="24"/>
        </w:rPr>
      </w:pPr>
      <w:r>
        <w:rPr>
          <w:rFonts w:ascii="Times New Roman" w:hAnsi="Times New Roman" w:cs="Times New Roman"/>
          <w:sz w:val="24"/>
          <w:szCs w:val="24"/>
        </w:rPr>
        <w:t>Racionalnost u životinjskom svijetu</w:t>
      </w:r>
    </w:p>
    <w:p w:rsidR="000A61E5" w:rsidRPr="00B863B8" w:rsidRDefault="000A61E5" w:rsidP="000A61E5">
      <w:pPr>
        <w:jc w:val="both"/>
        <w:rPr>
          <w:rFonts w:ascii="Times New Roman" w:hAnsi="Times New Roman" w:cs="Times New Roman"/>
          <w:sz w:val="24"/>
          <w:szCs w:val="24"/>
        </w:rPr>
      </w:pPr>
    </w:p>
    <w:p w:rsidR="002F6EB3" w:rsidRPr="00B863B8" w:rsidRDefault="00E2793D"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Kao da se g</w:t>
      </w:r>
      <w:r w:rsidR="002F6EB3" w:rsidRPr="00B863B8">
        <w:rPr>
          <w:rFonts w:ascii="Times New Roman" w:hAnsi="Times New Roman" w:cs="Times New Roman"/>
          <w:sz w:val="24"/>
          <w:szCs w:val="24"/>
        </w:rPr>
        <w:t>rivasti vukovi</w:t>
      </w:r>
      <w:r w:rsidR="004541AF">
        <w:rPr>
          <w:rFonts w:ascii="Times New Roman" w:hAnsi="Times New Roman" w:cs="Times New Roman"/>
          <w:sz w:val="24"/>
          <w:szCs w:val="24"/>
          <w:vertAlign w:val="superscript"/>
        </w:rPr>
        <w:t>12</w:t>
      </w:r>
      <w:r w:rsidR="002F6EB3" w:rsidRPr="00B863B8">
        <w:rPr>
          <w:rFonts w:ascii="Times New Roman" w:hAnsi="Times New Roman" w:cs="Times New Roman"/>
          <w:sz w:val="24"/>
          <w:szCs w:val="24"/>
        </w:rPr>
        <w:t>, japanski makakiji</w:t>
      </w:r>
      <w:r w:rsidR="004541AF">
        <w:rPr>
          <w:rFonts w:ascii="Times New Roman" w:hAnsi="Times New Roman" w:cs="Times New Roman"/>
          <w:sz w:val="24"/>
          <w:szCs w:val="24"/>
          <w:vertAlign w:val="superscript"/>
        </w:rPr>
        <w:t>13</w:t>
      </w:r>
      <w:r w:rsidR="002F6EB3" w:rsidRPr="00B863B8">
        <w:rPr>
          <w:rFonts w:ascii="Times New Roman" w:hAnsi="Times New Roman" w:cs="Times New Roman"/>
          <w:sz w:val="24"/>
          <w:szCs w:val="24"/>
        </w:rPr>
        <w:t>, sivi medvjedi</w:t>
      </w:r>
      <w:r w:rsidR="004541AF">
        <w:rPr>
          <w:rFonts w:ascii="Times New Roman" w:hAnsi="Times New Roman" w:cs="Times New Roman"/>
          <w:sz w:val="24"/>
          <w:szCs w:val="24"/>
          <w:vertAlign w:val="superscript"/>
        </w:rPr>
        <w:t>14</w:t>
      </w:r>
      <w:r w:rsidR="001D590A">
        <w:rPr>
          <w:rFonts w:ascii="Times New Roman" w:hAnsi="Times New Roman" w:cs="Times New Roman"/>
          <w:sz w:val="24"/>
          <w:szCs w:val="24"/>
        </w:rPr>
        <w:t xml:space="preserve"> </w:t>
      </w:r>
      <w:r w:rsidRPr="00B863B8">
        <w:rPr>
          <w:rFonts w:ascii="Times New Roman" w:hAnsi="Times New Roman" w:cs="Times New Roman"/>
          <w:sz w:val="24"/>
          <w:szCs w:val="24"/>
        </w:rPr>
        <w:t xml:space="preserve">i brojne druge </w:t>
      </w:r>
      <w:r w:rsidR="00C82813" w:rsidRPr="00B863B8">
        <w:rPr>
          <w:rFonts w:ascii="Times New Roman" w:hAnsi="Times New Roman" w:cs="Times New Roman"/>
          <w:sz w:val="24"/>
          <w:szCs w:val="24"/>
        </w:rPr>
        <w:t xml:space="preserve">istraživane </w:t>
      </w:r>
      <w:r w:rsidRPr="00B863B8">
        <w:rPr>
          <w:rFonts w:ascii="Times New Roman" w:hAnsi="Times New Roman" w:cs="Times New Roman"/>
          <w:sz w:val="24"/>
          <w:szCs w:val="24"/>
        </w:rPr>
        <w:t xml:space="preserve">životinjske vrste </w:t>
      </w:r>
      <w:r w:rsidR="007C07C5" w:rsidRPr="00B863B8">
        <w:rPr>
          <w:rFonts w:ascii="Times New Roman" w:hAnsi="Times New Roman" w:cs="Times New Roman"/>
          <w:sz w:val="24"/>
          <w:szCs w:val="24"/>
        </w:rPr>
        <w:t xml:space="preserve">(osim domaćih mačaka!) </w:t>
      </w:r>
      <w:r w:rsidR="0007705F" w:rsidRPr="00B863B8">
        <w:rPr>
          <w:rFonts w:ascii="Times New Roman" w:hAnsi="Times New Roman" w:cs="Times New Roman"/>
          <w:sz w:val="24"/>
          <w:szCs w:val="24"/>
        </w:rPr>
        <w:t xml:space="preserve">ne </w:t>
      </w:r>
      <w:r w:rsidRPr="00B863B8">
        <w:rPr>
          <w:rFonts w:ascii="Times New Roman" w:hAnsi="Times New Roman" w:cs="Times New Roman"/>
          <w:sz w:val="24"/>
          <w:szCs w:val="24"/>
        </w:rPr>
        <w:t xml:space="preserve">podvrgavaju </w:t>
      </w:r>
      <w:r w:rsidR="0007705F" w:rsidRPr="00B863B8">
        <w:rPr>
          <w:rFonts w:ascii="Times New Roman" w:hAnsi="Times New Roman" w:cs="Times New Roman"/>
          <w:sz w:val="24"/>
          <w:szCs w:val="24"/>
        </w:rPr>
        <w:t>racionalnom imperativu</w:t>
      </w:r>
      <w:r w:rsidR="007C07C5" w:rsidRPr="00B863B8">
        <w:rPr>
          <w:rFonts w:ascii="Times New Roman" w:hAnsi="Times New Roman" w:cs="Times New Roman"/>
          <w:sz w:val="24"/>
          <w:szCs w:val="24"/>
        </w:rPr>
        <w:t>,</w:t>
      </w:r>
      <w:r w:rsidR="0007705F" w:rsidRPr="00B863B8">
        <w:rPr>
          <w:rFonts w:ascii="Times New Roman" w:hAnsi="Times New Roman" w:cs="Times New Roman"/>
          <w:sz w:val="24"/>
          <w:szCs w:val="24"/>
        </w:rPr>
        <w:t xml:space="preserve"> već se podvrgavaju </w:t>
      </w:r>
      <w:r w:rsidRPr="00B863B8">
        <w:rPr>
          <w:rFonts w:ascii="Times New Roman" w:hAnsi="Times New Roman" w:cs="Times New Roman"/>
          <w:sz w:val="24"/>
          <w:szCs w:val="24"/>
        </w:rPr>
        <w:t>s</w:t>
      </w:r>
      <w:r w:rsidR="007C07C5" w:rsidRPr="00B863B8">
        <w:rPr>
          <w:rFonts w:ascii="Times New Roman" w:hAnsi="Times New Roman" w:cs="Times New Roman"/>
          <w:sz w:val="24"/>
          <w:szCs w:val="24"/>
        </w:rPr>
        <w:t xml:space="preserve">kepsi prema besplatnome ručku. </w:t>
      </w:r>
      <w:r w:rsidRPr="00B863B8">
        <w:rPr>
          <w:rFonts w:ascii="Times New Roman" w:hAnsi="Times New Roman" w:cs="Times New Roman"/>
          <w:sz w:val="24"/>
          <w:szCs w:val="24"/>
        </w:rPr>
        <w:t>Prema klasičnom</w:t>
      </w:r>
      <w:r w:rsidR="002028A3" w:rsidRPr="00B863B8">
        <w:rPr>
          <w:rFonts w:ascii="Times New Roman" w:hAnsi="Times New Roman" w:cs="Times New Roman"/>
          <w:sz w:val="24"/>
          <w:szCs w:val="24"/>
        </w:rPr>
        <w:t>e</w:t>
      </w:r>
      <w:r w:rsidRPr="00B863B8">
        <w:rPr>
          <w:rFonts w:ascii="Times New Roman" w:hAnsi="Times New Roman" w:cs="Times New Roman"/>
          <w:sz w:val="24"/>
          <w:szCs w:val="24"/>
        </w:rPr>
        <w:t xml:space="preserve"> ekonomskom principu životinje se ponašaju iracionalno. Točka. </w:t>
      </w:r>
      <w:r w:rsidR="00C1066C" w:rsidRPr="00B863B8">
        <w:rPr>
          <w:rFonts w:ascii="Times New Roman" w:hAnsi="Times New Roman" w:cs="Times New Roman"/>
          <w:sz w:val="24"/>
          <w:szCs w:val="24"/>
        </w:rPr>
        <w:t xml:space="preserve">Međutim, iako postoji nekoliko posrednih objašnjenja čimbenika takvoga ponašanja, možemo spomenuti jedno među popularnijim; prema teoriji potkrepljenja, životinje će odabrati onaj slijed događaja prema jačini </w:t>
      </w:r>
      <w:r w:rsidR="000A77B1" w:rsidRPr="00B863B8">
        <w:rPr>
          <w:rFonts w:ascii="Times New Roman" w:hAnsi="Times New Roman" w:cs="Times New Roman"/>
          <w:sz w:val="24"/>
          <w:szCs w:val="24"/>
        </w:rPr>
        <w:t xml:space="preserve">pozitivnog </w:t>
      </w:r>
      <w:r w:rsidR="00C1066C" w:rsidRPr="00B863B8">
        <w:rPr>
          <w:rFonts w:ascii="Times New Roman" w:hAnsi="Times New Roman" w:cs="Times New Roman"/>
          <w:sz w:val="24"/>
          <w:szCs w:val="24"/>
        </w:rPr>
        <w:t xml:space="preserve">potkrepljenja prethodnog događaja. Ako je štakor naučio da će dobiti hranu </w:t>
      </w:r>
      <w:r w:rsidR="002B3B40" w:rsidRPr="00B863B8">
        <w:rPr>
          <w:rFonts w:ascii="Times New Roman" w:hAnsi="Times New Roman" w:cs="Times New Roman"/>
          <w:sz w:val="24"/>
          <w:szCs w:val="24"/>
        </w:rPr>
        <w:t>ukoliko</w:t>
      </w:r>
      <w:r w:rsidR="00C1066C" w:rsidRPr="00B863B8">
        <w:rPr>
          <w:rFonts w:ascii="Times New Roman" w:hAnsi="Times New Roman" w:cs="Times New Roman"/>
          <w:sz w:val="24"/>
          <w:szCs w:val="24"/>
        </w:rPr>
        <w:t xml:space="preserve"> stisne glavom polugu, vjerojatnije će odabrati taj način za dostizanje hrane, nego što će odabrati besplatnu hranu. </w:t>
      </w:r>
      <w:r w:rsidR="00FB79BE" w:rsidRPr="00B863B8">
        <w:rPr>
          <w:rFonts w:ascii="Times New Roman" w:hAnsi="Times New Roman" w:cs="Times New Roman"/>
          <w:sz w:val="24"/>
          <w:szCs w:val="24"/>
        </w:rPr>
        <w:t xml:space="preserve">Istraživanja su pokazala da će potkrepljivanjem odabir besplatne hrane nakon nekog vremena štakori odabirati isključivo besplatnu hranu pred onom za koju je potrebno učiniti i najmanji napor. </w:t>
      </w:r>
    </w:p>
    <w:p w:rsidR="000E5094" w:rsidRPr="00B863B8" w:rsidRDefault="008D7C4D"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Ka</w:t>
      </w:r>
      <w:r w:rsidR="00782F78" w:rsidRPr="00B863B8">
        <w:rPr>
          <w:rFonts w:ascii="Times New Roman" w:hAnsi="Times New Roman" w:cs="Times New Roman"/>
          <w:sz w:val="24"/>
          <w:szCs w:val="24"/>
        </w:rPr>
        <w:t>k</w:t>
      </w:r>
      <w:r w:rsidR="002B3B40" w:rsidRPr="00B863B8">
        <w:rPr>
          <w:rFonts w:ascii="Times New Roman" w:hAnsi="Times New Roman" w:cs="Times New Roman"/>
          <w:sz w:val="24"/>
          <w:szCs w:val="24"/>
        </w:rPr>
        <w:t>o štakori</w:t>
      </w:r>
      <w:r w:rsidRPr="00B863B8">
        <w:rPr>
          <w:rFonts w:ascii="Times New Roman" w:hAnsi="Times New Roman" w:cs="Times New Roman"/>
          <w:sz w:val="24"/>
          <w:szCs w:val="24"/>
        </w:rPr>
        <w:t xml:space="preserve"> tako i djeca. </w:t>
      </w:r>
      <w:r w:rsidR="000E5094" w:rsidRPr="00B863B8">
        <w:rPr>
          <w:rFonts w:ascii="Times New Roman" w:hAnsi="Times New Roman" w:cs="Times New Roman"/>
          <w:sz w:val="24"/>
          <w:szCs w:val="24"/>
        </w:rPr>
        <w:t>Singh</w:t>
      </w:r>
      <w:r w:rsidR="001D590A">
        <w:rPr>
          <w:rFonts w:ascii="Times New Roman" w:hAnsi="Times New Roman" w:cs="Times New Roman"/>
          <w:sz w:val="24"/>
          <w:szCs w:val="24"/>
          <w:vertAlign w:val="superscript"/>
        </w:rPr>
        <w:t>15</w:t>
      </w:r>
      <w:r w:rsidR="001D590A">
        <w:rPr>
          <w:rFonts w:ascii="Times New Roman" w:hAnsi="Times New Roman" w:cs="Times New Roman"/>
          <w:sz w:val="24"/>
          <w:szCs w:val="24"/>
        </w:rPr>
        <w:t xml:space="preserve"> </w:t>
      </w:r>
      <w:r w:rsidR="000E5094" w:rsidRPr="00B863B8">
        <w:rPr>
          <w:rFonts w:ascii="Times New Roman" w:hAnsi="Times New Roman" w:cs="Times New Roman"/>
          <w:sz w:val="24"/>
          <w:szCs w:val="24"/>
        </w:rPr>
        <w:t xml:space="preserve">je eksperimentalno potvrdio efekt neoptimalnog skupljanja na štakorima i </w:t>
      </w:r>
      <w:r w:rsidR="00782F78" w:rsidRPr="00B863B8">
        <w:rPr>
          <w:rFonts w:ascii="Times New Roman" w:hAnsi="Times New Roman" w:cs="Times New Roman"/>
          <w:sz w:val="24"/>
          <w:szCs w:val="24"/>
        </w:rPr>
        <w:t>usporedno</w:t>
      </w:r>
      <w:r w:rsidR="007C07C5" w:rsidRPr="00B863B8">
        <w:rPr>
          <w:rFonts w:ascii="Times New Roman" w:hAnsi="Times New Roman" w:cs="Times New Roman"/>
          <w:sz w:val="24"/>
          <w:szCs w:val="24"/>
        </w:rPr>
        <w:t xml:space="preserve"> na</w:t>
      </w:r>
      <w:r w:rsidR="00782F78" w:rsidRPr="00B863B8">
        <w:rPr>
          <w:rFonts w:ascii="Times New Roman" w:hAnsi="Times New Roman" w:cs="Times New Roman"/>
          <w:sz w:val="24"/>
          <w:szCs w:val="24"/>
        </w:rPr>
        <w:t xml:space="preserve"> </w:t>
      </w:r>
      <w:r w:rsidR="000E5094" w:rsidRPr="00B863B8">
        <w:rPr>
          <w:rFonts w:ascii="Times New Roman" w:hAnsi="Times New Roman" w:cs="Times New Roman"/>
          <w:sz w:val="24"/>
          <w:szCs w:val="24"/>
        </w:rPr>
        <w:t xml:space="preserve">djeci. Testirao je  tradicionalnu motivacijsku </w:t>
      </w:r>
      <w:r w:rsidR="00C302D4" w:rsidRPr="00B863B8">
        <w:rPr>
          <w:rFonts w:ascii="Times New Roman" w:hAnsi="Times New Roman" w:cs="Times New Roman"/>
          <w:sz w:val="24"/>
          <w:szCs w:val="24"/>
        </w:rPr>
        <w:t>hipotezu najmanjeg napora</w:t>
      </w:r>
      <w:r w:rsidR="000E5094" w:rsidRPr="00B863B8">
        <w:rPr>
          <w:rFonts w:ascii="Times New Roman" w:hAnsi="Times New Roman" w:cs="Times New Roman"/>
          <w:sz w:val="24"/>
          <w:szCs w:val="24"/>
        </w:rPr>
        <w:t xml:space="preserve"> i zaključio da ne može objasniti zašto štakori </w:t>
      </w:r>
      <w:r w:rsidR="00A204DC">
        <w:rPr>
          <w:rFonts w:ascii="Times New Roman" w:hAnsi="Times New Roman" w:cs="Times New Roman"/>
          <w:sz w:val="24"/>
          <w:szCs w:val="24"/>
        </w:rPr>
        <w:t xml:space="preserve">i </w:t>
      </w:r>
      <w:r w:rsidR="000E5094" w:rsidRPr="00B863B8">
        <w:rPr>
          <w:rFonts w:ascii="Times New Roman" w:hAnsi="Times New Roman" w:cs="Times New Roman"/>
          <w:sz w:val="24"/>
          <w:szCs w:val="24"/>
        </w:rPr>
        <w:t xml:space="preserve">djeca </w:t>
      </w:r>
      <w:r w:rsidR="00D45075" w:rsidRPr="00B863B8">
        <w:rPr>
          <w:rFonts w:ascii="Times New Roman" w:hAnsi="Times New Roman" w:cs="Times New Roman"/>
          <w:sz w:val="24"/>
          <w:szCs w:val="24"/>
        </w:rPr>
        <w:t>biraju ponašanje za koje je potrebno uložiti više napora.</w:t>
      </w:r>
    </w:p>
    <w:p w:rsidR="00C82813" w:rsidRDefault="00C82813"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lastRenderedPageBreak/>
        <w:t xml:space="preserve">Razmotrimo li objašnjenje pomoću teorije optimalnog skupljanja unutar konteksta evolucijske teorije, možemo reći da životinje u prirodnim okolišima koji su dinamični i promjenjivi tragaju za onim znakovima koji potkrepljuju izglede za pronalaženje hrane. </w:t>
      </w:r>
      <w:r w:rsidR="00782F78" w:rsidRPr="00B863B8">
        <w:rPr>
          <w:rFonts w:ascii="Times New Roman" w:hAnsi="Times New Roman" w:cs="Times New Roman"/>
          <w:sz w:val="24"/>
          <w:szCs w:val="24"/>
        </w:rPr>
        <w:t>K</w:t>
      </w:r>
      <w:r w:rsidRPr="00B863B8">
        <w:rPr>
          <w:rFonts w:ascii="Times New Roman" w:hAnsi="Times New Roman" w:cs="Times New Roman"/>
          <w:sz w:val="24"/>
          <w:szCs w:val="24"/>
        </w:rPr>
        <w:t>oliko</w:t>
      </w:r>
      <w:r w:rsidR="00782F78" w:rsidRPr="00B863B8">
        <w:rPr>
          <w:rFonts w:ascii="Times New Roman" w:hAnsi="Times New Roman" w:cs="Times New Roman"/>
          <w:sz w:val="24"/>
          <w:szCs w:val="24"/>
        </w:rPr>
        <w:t>,</w:t>
      </w:r>
      <w:r w:rsidRPr="00B863B8">
        <w:rPr>
          <w:rFonts w:ascii="Times New Roman" w:hAnsi="Times New Roman" w:cs="Times New Roman"/>
          <w:sz w:val="24"/>
          <w:szCs w:val="24"/>
        </w:rPr>
        <w:t xml:space="preserve"> zapravo</w:t>
      </w:r>
      <w:r w:rsidR="00782F78" w:rsidRPr="00B863B8">
        <w:rPr>
          <w:rFonts w:ascii="Times New Roman" w:hAnsi="Times New Roman" w:cs="Times New Roman"/>
          <w:sz w:val="24"/>
          <w:szCs w:val="24"/>
        </w:rPr>
        <w:t>,</w:t>
      </w:r>
      <w:r w:rsidRPr="00B863B8">
        <w:rPr>
          <w:rFonts w:ascii="Times New Roman" w:hAnsi="Times New Roman" w:cs="Times New Roman"/>
          <w:sz w:val="24"/>
          <w:szCs w:val="24"/>
        </w:rPr>
        <w:t xml:space="preserve"> često životinje u prirodnim okolišima nailaze na resurse i hranu za koje nije </w:t>
      </w:r>
      <w:r w:rsidR="00782F78" w:rsidRPr="00B863B8">
        <w:rPr>
          <w:rFonts w:ascii="Times New Roman" w:hAnsi="Times New Roman" w:cs="Times New Roman"/>
          <w:sz w:val="24"/>
          <w:szCs w:val="24"/>
        </w:rPr>
        <w:t xml:space="preserve">potrebno učiniti nikakav napor? </w:t>
      </w:r>
      <w:r w:rsidRPr="00B863B8">
        <w:rPr>
          <w:rFonts w:ascii="Times New Roman" w:hAnsi="Times New Roman" w:cs="Times New Roman"/>
          <w:sz w:val="24"/>
          <w:szCs w:val="24"/>
        </w:rPr>
        <w:t xml:space="preserve">Besplatan ručak je zaista nešto </w:t>
      </w:r>
      <w:r w:rsidR="00971564" w:rsidRPr="00B863B8">
        <w:rPr>
          <w:rFonts w:ascii="Times New Roman" w:hAnsi="Times New Roman" w:cs="Times New Roman"/>
          <w:sz w:val="24"/>
          <w:szCs w:val="24"/>
        </w:rPr>
        <w:t xml:space="preserve">što životinje ne nalaze u prirodnom okolišu. </w:t>
      </w:r>
      <w:r w:rsidRPr="00B863B8">
        <w:rPr>
          <w:rFonts w:ascii="Times New Roman" w:hAnsi="Times New Roman" w:cs="Times New Roman"/>
          <w:sz w:val="24"/>
          <w:szCs w:val="24"/>
        </w:rPr>
        <w:t xml:space="preserve">Efekt neoptimalnog </w:t>
      </w:r>
      <w:r w:rsidR="00971564" w:rsidRPr="00B863B8">
        <w:rPr>
          <w:rFonts w:ascii="Times New Roman" w:hAnsi="Times New Roman" w:cs="Times New Roman"/>
          <w:sz w:val="24"/>
          <w:szCs w:val="24"/>
        </w:rPr>
        <w:t xml:space="preserve">prikupljanja potvrđuje takav uvid. </w:t>
      </w:r>
    </w:p>
    <w:p w:rsidR="000A61E5" w:rsidRDefault="000A61E5" w:rsidP="000A61E5">
      <w:pPr>
        <w:jc w:val="both"/>
        <w:rPr>
          <w:rFonts w:ascii="Times New Roman" w:hAnsi="Times New Roman" w:cs="Times New Roman"/>
          <w:sz w:val="24"/>
          <w:szCs w:val="24"/>
        </w:rPr>
      </w:pPr>
    </w:p>
    <w:p w:rsidR="000A61E5" w:rsidRDefault="000A61E5" w:rsidP="000A61E5">
      <w:pPr>
        <w:jc w:val="both"/>
        <w:rPr>
          <w:rFonts w:ascii="Times New Roman" w:hAnsi="Times New Roman" w:cs="Times New Roman"/>
          <w:sz w:val="24"/>
          <w:szCs w:val="24"/>
        </w:rPr>
      </w:pPr>
      <w:r>
        <w:rPr>
          <w:rFonts w:ascii="Times New Roman" w:hAnsi="Times New Roman" w:cs="Times New Roman"/>
          <w:sz w:val="24"/>
          <w:szCs w:val="24"/>
        </w:rPr>
        <w:t>Nepovratni troškovi</w:t>
      </w:r>
    </w:p>
    <w:p w:rsidR="000A61E5" w:rsidRPr="00B863B8" w:rsidRDefault="000A61E5" w:rsidP="000A61E5">
      <w:pPr>
        <w:jc w:val="both"/>
        <w:rPr>
          <w:rFonts w:ascii="Times New Roman" w:hAnsi="Times New Roman" w:cs="Times New Roman"/>
          <w:sz w:val="24"/>
          <w:szCs w:val="24"/>
        </w:rPr>
      </w:pPr>
    </w:p>
    <w:p w:rsidR="001B4FF2" w:rsidRPr="00B863B8" w:rsidRDefault="00C26430"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 xml:space="preserve">Napravimo sada mali skok iz bihevioralne ekologije u bihevioralnu ekonomiju. </w:t>
      </w:r>
      <w:r w:rsidR="001B4FF2" w:rsidRPr="00B863B8">
        <w:rPr>
          <w:rFonts w:ascii="Times New Roman" w:hAnsi="Times New Roman" w:cs="Times New Roman"/>
          <w:sz w:val="24"/>
          <w:szCs w:val="24"/>
        </w:rPr>
        <w:t xml:space="preserve">Ostajete li u romantičnoj vezi jer ste već mnogo vremena i emocija u nju uložili, a sve ste češće nesretni? Pročitali ste pola knjige. Pogledali pola filma. Ne sviđaju vam se, ali ne odustajete jer ste već došli do polovice. </w:t>
      </w:r>
      <w:r w:rsidR="00DC2086" w:rsidRPr="00B863B8">
        <w:rPr>
          <w:rFonts w:ascii="Times New Roman" w:hAnsi="Times New Roman" w:cs="Times New Roman"/>
          <w:sz w:val="24"/>
          <w:szCs w:val="24"/>
        </w:rPr>
        <w:t>Pa</w:t>
      </w:r>
      <w:r w:rsidR="001B4FF2" w:rsidRPr="00B863B8">
        <w:rPr>
          <w:rFonts w:ascii="Times New Roman" w:hAnsi="Times New Roman" w:cs="Times New Roman"/>
          <w:color w:val="FF0000"/>
          <w:sz w:val="24"/>
          <w:szCs w:val="24"/>
        </w:rPr>
        <w:t xml:space="preserve"> </w:t>
      </w:r>
      <w:r w:rsidR="001B4FF2" w:rsidRPr="00B863B8">
        <w:rPr>
          <w:rFonts w:ascii="Times New Roman" w:hAnsi="Times New Roman" w:cs="Times New Roman"/>
          <w:sz w:val="24"/>
          <w:szCs w:val="24"/>
        </w:rPr>
        <w:t>možete još odraditi drugu polovicu. Ostavljate li hranu na tanjuru kada osjetite da ste siti ili pojedete tih nekoliko zalogaja do kraja?</w:t>
      </w:r>
      <w:r w:rsidRPr="00B863B8">
        <w:rPr>
          <w:rFonts w:ascii="Times New Roman" w:hAnsi="Times New Roman" w:cs="Times New Roman"/>
          <w:sz w:val="24"/>
          <w:szCs w:val="24"/>
        </w:rPr>
        <w:t xml:space="preserve"> Većina </w:t>
      </w:r>
      <w:r w:rsidR="007C07C5" w:rsidRPr="00B863B8">
        <w:rPr>
          <w:rFonts w:ascii="Times New Roman" w:hAnsi="Times New Roman" w:cs="Times New Roman"/>
          <w:sz w:val="24"/>
          <w:szCs w:val="24"/>
        </w:rPr>
        <w:t>će ljudi</w:t>
      </w:r>
      <w:r w:rsidRPr="00B863B8">
        <w:rPr>
          <w:rFonts w:ascii="Times New Roman" w:hAnsi="Times New Roman" w:cs="Times New Roman"/>
          <w:sz w:val="24"/>
          <w:szCs w:val="24"/>
        </w:rPr>
        <w:t xml:space="preserve"> na ova pitanja odgovoriti potvrdno i počiniti pogrešku u odlučivanju koja se naziva pogreškom nepovratnog troška.  </w:t>
      </w:r>
    </w:p>
    <w:p w:rsidR="00C26430" w:rsidRPr="00B863B8" w:rsidRDefault="00C26430"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To je jedno od najpopularnijih kršenja normativnih očekivanja klasične ekonomske teorije. Nepovratni troškovi ne mogu se vratiti. Ako kupite kartu za kino, a ne odete pogledati film, trošak karte ne možete vratiti. Klasična ekonomska norma očekuje da racionalni organizam ne smije donositi odluku na temelju nepovratnih troškova. Ako dobijete besplatno kartu za gledanje jednog filma, a već ste kupili kartu za gledanje drugog filma koji se prikazuje istovremeno u drugoj dvorani, trebali biste odlučiti gledati film koji vam je draži, a ne onaj za koj</w:t>
      </w:r>
      <w:r w:rsidR="00E24541" w:rsidRPr="00B863B8">
        <w:rPr>
          <w:rFonts w:ascii="Times New Roman" w:hAnsi="Times New Roman" w:cs="Times New Roman"/>
          <w:sz w:val="24"/>
          <w:szCs w:val="24"/>
        </w:rPr>
        <w:t>i</w:t>
      </w:r>
      <w:r w:rsidRPr="00B863B8">
        <w:rPr>
          <w:rFonts w:ascii="Times New Roman" w:hAnsi="Times New Roman" w:cs="Times New Roman"/>
          <w:sz w:val="24"/>
          <w:szCs w:val="24"/>
        </w:rPr>
        <w:t xml:space="preserve"> ste kupili kartu. Pogreška n</w:t>
      </w:r>
      <w:r w:rsidR="00E24541" w:rsidRPr="00B863B8">
        <w:rPr>
          <w:rFonts w:ascii="Times New Roman" w:hAnsi="Times New Roman" w:cs="Times New Roman"/>
          <w:sz w:val="24"/>
          <w:szCs w:val="24"/>
        </w:rPr>
        <w:t xml:space="preserve">epovratnog troška </w:t>
      </w:r>
      <w:r w:rsidRPr="00B863B8">
        <w:rPr>
          <w:rFonts w:ascii="Times New Roman" w:hAnsi="Times New Roman" w:cs="Times New Roman"/>
          <w:sz w:val="24"/>
          <w:szCs w:val="24"/>
        </w:rPr>
        <w:t>javlja</w:t>
      </w:r>
      <w:r w:rsidR="00E24541" w:rsidRPr="00B863B8">
        <w:rPr>
          <w:rFonts w:ascii="Times New Roman" w:hAnsi="Times New Roman" w:cs="Times New Roman"/>
          <w:sz w:val="24"/>
          <w:szCs w:val="24"/>
        </w:rPr>
        <w:t xml:space="preserve"> se</w:t>
      </w:r>
      <w:r w:rsidRPr="00B863B8">
        <w:rPr>
          <w:rFonts w:ascii="Times New Roman" w:hAnsi="Times New Roman" w:cs="Times New Roman"/>
          <w:sz w:val="24"/>
          <w:szCs w:val="24"/>
        </w:rPr>
        <w:t xml:space="preserve"> kada ljudi (većina) odlučuju gledati film za koji su kupili kartu, a ne film koji im je draži, </w:t>
      </w:r>
      <w:r w:rsidR="001262D4">
        <w:rPr>
          <w:rFonts w:ascii="Times New Roman" w:hAnsi="Times New Roman" w:cs="Times New Roman"/>
          <w:sz w:val="24"/>
          <w:szCs w:val="24"/>
        </w:rPr>
        <w:t>samo zato što su</w:t>
      </w:r>
      <w:r w:rsidRPr="00B863B8">
        <w:rPr>
          <w:rFonts w:ascii="Times New Roman" w:hAnsi="Times New Roman" w:cs="Times New Roman"/>
          <w:sz w:val="24"/>
          <w:szCs w:val="24"/>
        </w:rPr>
        <w:t xml:space="preserve"> kartu dobili besplatno.</w:t>
      </w:r>
    </w:p>
    <w:p w:rsidR="00404C94" w:rsidRPr="00B863B8" w:rsidRDefault="00404C94"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Istraživači su uočili da je efekt pogreške nepovratnog troška to snažniji što su nepovratni troškovi veći</w:t>
      </w:r>
      <w:r w:rsidR="001262D4">
        <w:rPr>
          <w:rFonts w:ascii="Times New Roman" w:hAnsi="Times New Roman" w:cs="Times New Roman"/>
          <w:sz w:val="24"/>
          <w:szCs w:val="24"/>
          <w:vertAlign w:val="superscript"/>
        </w:rPr>
        <w:t>16,17</w:t>
      </w:r>
      <w:r w:rsidRPr="00B863B8">
        <w:rPr>
          <w:rFonts w:ascii="Times New Roman" w:hAnsi="Times New Roman" w:cs="Times New Roman"/>
          <w:sz w:val="24"/>
          <w:szCs w:val="24"/>
        </w:rPr>
        <w:t xml:space="preserve">. Ipak, slično efektu neoptimalnog skupljanja, efekt postaje slabijim kada su donositelji odluka svjesni budućih </w:t>
      </w:r>
      <w:r w:rsidR="00E24541" w:rsidRPr="00B863B8">
        <w:rPr>
          <w:rFonts w:ascii="Times New Roman" w:hAnsi="Times New Roman" w:cs="Times New Roman"/>
          <w:sz w:val="24"/>
          <w:szCs w:val="24"/>
        </w:rPr>
        <w:t>troškova i koristi nastave li s</w:t>
      </w:r>
      <w:r w:rsidRPr="00B863B8">
        <w:rPr>
          <w:rFonts w:ascii="Times New Roman" w:hAnsi="Times New Roman" w:cs="Times New Roman"/>
          <w:sz w:val="24"/>
          <w:szCs w:val="24"/>
        </w:rPr>
        <w:t xml:space="preserve"> investiranjem nepovratnih troškova</w:t>
      </w:r>
      <w:r w:rsidR="008B5E93">
        <w:rPr>
          <w:rFonts w:ascii="Times New Roman" w:hAnsi="Times New Roman" w:cs="Times New Roman"/>
          <w:sz w:val="24"/>
          <w:szCs w:val="24"/>
          <w:vertAlign w:val="superscript"/>
        </w:rPr>
        <w:t>18,19,20</w:t>
      </w:r>
      <w:r w:rsidR="008B5E93">
        <w:rPr>
          <w:rFonts w:ascii="Times New Roman" w:hAnsi="Times New Roman" w:cs="Times New Roman"/>
          <w:sz w:val="24"/>
          <w:szCs w:val="24"/>
        </w:rPr>
        <w:t>.</w:t>
      </w:r>
    </w:p>
    <w:p w:rsidR="001A04F8" w:rsidRPr="00B863B8" w:rsidRDefault="006C4FF5"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 xml:space="preserve">Racionalno </w:t>
      </w:r>
      <w:r w:rsidR="00E24541" w:rsidRPr="00B863B8">
        <w:rPr>
          <w:rFonts w:ascii="Times New Roman" w:hAnsi="Times New Roman" w:cs="Times New Roman"/>
          <w:sz w:val="24"/>
          <w:szCs w:val="24"/>
        </w:rPr>
        <w:t xml:space="preserve">bi ponašanje </w:t>
      </w:r>
      <w:r w:rsidRPr="00B863B8">
        <w:rPr>
          <w:rFonts w:ascii="Times New Roman" w:hAnsi="Times New Roman" w:cs="Times New Roman"/>
          <w:sz w:val="24"/>
          <w:szCs w:val="24"/>
        </w:rPr>
        <w:t>bilo da se ponašamo tako da povećavamo vjerojatnost buduće korist</w:t>
      </w:r>
      <w:r w:rsidR="001A04F8" w:rsidRPr="00B863B8">
        <w:rPr>
          <w:rFonts w:ascii="Times New Roman" w:hAnsi="Times New Roman" w:cs="Times New Roman"/>
          <w:sz w:val="24"/>
          <w:szCs w:val="24"/>
        </w:rPr>
        <w:t>i bez obzira na prošlo ulaganje. Pogreška nepovratnog troška potvrđena je u brojnim istraž</w:t>
      </w:r>
      <w:r w:rsidR="00E24541" w:rsidRPr="00B863B8">
        <w:rPr>
          <w:rFonts w:ascii="Times New Roman" w:hAnsi="Times New Roman" w:cs="Times New Roman"/>
          <w:sz w:val="24"/>
          <w:szCs w:val="24"/>
        </w:rPr>
        <w:t>ivanjima, a čak se povezuje i s</w:t>
      </w:r>
      <w:r w:rsidR="001A04F8" w:rsidRPr="00B863B8">
        <w:rPr>
          <w:rFonts w:ascii="Times New Roman" w:hAnsi="Times New Roman" w:cs="Times New Roman"/>
          <w:sz w:val="24"/>
          <w:szCs w:val="24"/>
        </w:rPr>
        <w:t xml:space="preserve"> izumi</w:t>
      </w:r>
      <w:r w:rsidR="00E24541" w:rsidRPr="00B863B8">
        <w:rPr>
          <w:rFonts w:ascii="Times New Roman" w:hAnsi="Times New Roman" w:cs="Times New Roman"/>
          <w:sz w:val="24"/>
          <w:szCs w:val="24"/>
        </w:rPr>
        <w:t>ranjem drevnih civilizacija</w:t>
      </w:r>
      <w:r w:rsidR="001A04F8" w:rsidRPr="00B863B8">
        <w:rPr>
          <w:rFonts w:ascii="Times New Roman" w:hAnsi="Times New Roman" w:cs="Times New Roman"/>
          <w:sz w:val="24"/>
          <w:szCs w:val="24"/>
        </w:rPr>
        <w:t xml:space="preserve"> poput majanskih, mezopotamskih i polinezijskih; pripadnici tih društava nisu željeli napustiti svoja naselja čak i nakon što je prošlo mnogo vremena otkad</w:t>
      </w:r>
      <w:r w:rsidR="00E24541" w:rsidRPr="00B863B8">
        <w:rPr>
          <w:rFonts w:ascii="Times New Roman" w:hAnsi="Times New Roman" w:cs="Times New Roman"/>
          <w:sz w:val="24"/>
          <w:szCs w:val="24"/>
        </w:rPr>
        <w:t>a</w:t>
      </w:r>
      <w:r w:rsidR="001A04F8" w:rsidRPr="00B863B8">
        <w:rPr>
          <w:rFonts w:ascii="Times New Roman" w:hAnsi="Times New Roman" w:cs="Times New Roman"/>
          <w:sz w:val="24"/>
          <w:szCs w:val="24"/>
        </w:rPr>
        <w:t xml:space="preserve"> su resursi presušili</w:t>
      </w:r>
      <w:r w:rsidR="008B5E93">
        <w:rPr>
          <w:rFonts w:ascii="Times New Roman" w:hAnsi="Times New Roman" w:cs="Times New Roman"/>
          <w:sz w:val="24"/>
          <w:szCs w:val="24"/>
          <w:vertAlign w:val="superscript"/>
        </w:rPr>
        <w:t>21</w:t>
      </w:r>
      <w:r w:rsidR="001A04F8" w:rsidRPr="00B863B8">
        <w:rPr>
          <w:rFonts w:ascii="Times New Roman" w:hAnsi="Times New Roman" w:cs="Times New Roman"/>
          <w:sz w:val="24"/>
          <w:szCs w:val="24"/>
        </w:rPr>
        <w:t>.</w:t>
      </w:r>
    </w:p>
    <w:p w:rsidR="006C4FF5" w:rsidRPr="00B863B8" w:rsidRDefault="008B5E93" w:rsidP="00B863B8">
      <w:pPr>
        <w:ind w:firstLine="284"/>
        <w:jc w:val="both"/>
        <w:rPr>
          <w:rFonts w:ascii="Times New Roman" w:hAnsi="Times New Roman" w:cs="Times New Roman"/>
          <w:sz w:val="24"/>
          <w:szCs w:val="24"/>
        </w:rPr>
      </w:pPr>
      <w:r>
        <w:rPr>
          <w:rFonts w:ascii="Times New Roman" w:hAnsi="Times New Roman" w:cs="Times New Roman"/>
          <w:sz w:val="24"/>
          <w:szCs w:val="24"/>
        </w:rPr>
        <w:t>Arkes i Blumer</w:t>
      </w:r>
      <w:r>
        <w:rPr>
          <w:rFonts w:ascii="Times New Roman" w:hAnsi="Times New Roman" w:cs="Times New Roman"/>
          <w:sz w:val="24"/>
          <w:szCs w:val="24"/>
          <w:vertAlign w:val="superscript"/>
        </w:rPr>
        <w:t>22</w:t>
      </w:r>
      <w:r>
        <w:rPr>
          <w:rFonts w:ascii="Times New Roman" w:hAnsi="Times New Roman" w:cs="Times New Roman"/>
          <w:sz w:val="24"/>
          <w:szCs w:val="24"/>
        </w:rPr>
        <w:t xml:space="preserve"> </w:t>
      </w:r>
      <w:r w:rsidR="006C4FF5" w:rsidRPr="00B863B8">
        <w:rPr>
          <w:rFonts w:ascii="Times New Roman" w:hAnsi="Times New Roman" w:cs="Times New Roman"/>
          <w:sz w:val="24"/>
          <w:szCs w:val="24"/>
        </w:rPr>
        <w:t>pretpostavljaju da se pogreška nepovratnog troška najvećim dijelom</w:t>
      </w:r>
      <w:r w:rsidR="001A04F8" w:rsidRPr="00B863B8">
        <w:rPr>
          <w:rFonts w:ascii="Times New Roman" w:hAnsi="Times New Roman" w:cs="Times New Roman"/>
          <w:sz w:val="24"/>
          <w:szCs w:val="24"/>
        </w:rPr>
        <w:t xml:space="preserve"> temelji na motivu nerasipnosti. </w:t>
      </w:r>
      <w:r w:rsidR="00702E90" w:rsidRPr="00B863B8">
        <w:rPr>
          <w:rFonts w:ascii="Times New Roman" w:hAnsi="Times New Roman" w:cs="Times New Roman"/>
          <w:sz w:val="24"/>
          <w:szCs w:val="24"/>
        </w:rPr>
        <w:t>Tako se govori i o drugom efektu na kojemu se temelji efekt nepovratnog troška: efektu nerasipnosti. Imate li tavan ili podrum ispunjen stvarima koje desetljećima ne koristite, ali uvijek mislite da će</w:t>
      </w:r>
      <w:r>
        <w:rPr>
          <w:rFonts w:ascii="Times New Roman" w:hAnsi="Times New Roman" w:cs="Times New Roman"/>
          <w:sz w:val="24"/>
          <w:szCs w:val="24"/>
        </w:rPr>
        <w:t xml:space="preserve"> jednoga dana nečemu dobro doći?</w:t>
      </w:r>
      <w:r w:rsidR="00702E90" w:rsidRPr="00B863B8">
        <w:rPr>
          <w:rFonts w:ascii="Times New Roman" w:hAnsi="Times New Roman" w:cs="Times New Roman"/>
          <w:sz w:val="24"/>
          <w:szCs w:val="24"/>
        </w:rPr>
        <w:t xml:space="preserve"> Ekstremne primjere „sakupljača“ možemo vidjeti u dokumentarnim emisij</w:t>
      </w:r>
      <w:r>
        <w:rPr>
          <w:rFonts w:ascii="Times New Roman" w:hAnsi="Times New Roman" w:cs="Times New Roman"/>
          <w:sz w:val="24"/>
          <w:szCs w:val="24"/>
        </w:rPr>
        <w:t xml:space="preserve">ama National Geographica. No, </w:t>
      </w:r>
      <w:r w:rsidR="00702E90" w:rsidRPr="00B863B8">
        <w:rPr>
          <w:rFonts w:ascii="Times New Roman" w:hAnsi="Times New Roman" w:cs="Times New Roman"/>
          <w:sz w:val="24"/>
          <w:szCs w:val="24"/>
        </w:rPr>
        <w:t>jeste li čuli za ekonomiju nultog otpada koja počiva na principu „od koli</w:t>
      </w:r>
      <w:r>
        <w:rPr>
          <w:rFonts w:ascii="Times New Roman" w:hAnsi="Times New Roman" w:cs="Times New Roman"/>
          <w:sz w:val="24"/>
          <w:szCs w:val="24"/>
        </w:rPr>
        <w:t>jevke do kolijevke“?</w:t>
      </w:r>
      <w:r w:rsidR="00702E90" w:rsidRPr="00B863B8">
        <w:rPr>
          <w:rFonts w:ascii="Times New Roman" w:hAnsi="Times New Roman" w:cs="Times New Roman"/>
          <w:sz w:val="24"/>
          <w:szCs w:val="24"/>
        </w:rPr>
        <w:t xml:space="preserve"> Nastala 1970-ih, a dominantna u sadašnjosti u kojoj živimo, počiva na ideji da </w:t>
      </w:r>
      <w:r w:rsidR="00E24541" w:rsidRPr="00B863B8">
        <w:rPr>
          <w:rFonts w:ascii="Times New Roman" w:hAnsi="Times New Roman" w:cs="Times New Roman"/>
          <w:sz w:val="24"/>
          <w:szCs w:val="24"/>
        </w:rPr>
        <w:t xml:space="preserve">se </w:t>
      </w:r>
      <w:r w:rsidR="00702E90" w:rsidRPr="00B863B8">
        <w:rPr>
          <w:rFonts w:ascii="Times New Roman" w:hAnsi="Times New Roman" w:cs="Times New Roman"/>
          <w:sz w:val="24"/>
          <w:szCs w:val="24"/>
        </w:rPr>
        <w:t>sve što nastan</w:t>
      </w:r>
      <w:r w:rsidR="00E24541" w:rsidRPr="00B863B8">
        <w:rPr>
          <w:rFonts w:ascii="Times New Roman" w:hAnsi="Times New Roman" w:cs="Times New Roman"/>
          <w:sz w:val="24"/>
          <w:szCs w:val="24"/>
        </w:rPr>
        <w:t xml:space="preserve">e u procesu proizvodnje može </w:t>
      </w:r>
      <w:r w:rsidR="00702E90" w:rsidRPr="00B863B8">
        <w:rPr>
          <w:rFonts w:ascii="Times New Roman" w:hAnsi="Times New Roman" w:cs="Times New Roman"/>
          <w:sz w:val="24"/>
          <w:szCs w:val="24"/>
        </w:rPr>
        <w:t xml:space="preserve">vratiti reciklažom ponovno u taj proces bez gubitaka ili uz vrlo male gubitke. </w:t>
      </w:r>
      <w:r w:rsidR="00E24541" w:rsidRPr="00B863B8">
        <w:rPr>
          <w:rFonts w:ascii="Times New Roman" w:hAnsi="Times New Roman" w:cs="Times New Roman"/>
          <w:sz w:val="24"/>
          <w:szCs w:val="24"/>
        </w:rPr>
        <w:t>Je li</w:t>
      </w:r>
      <w:r w:rsidR="00702E90" w:rsidRPr="00B863B8">
        <w:rPr>
          <w:rFonts w:ascii="Times New Roman" w:hAnsi="Times New Roman" w:cs="Times New Roman"/>
          <w:sz w:val="24"/>
          <w:szCs w:val="24"/>
        </w:rPr>
        <w:t xml:space="preserve"> </w:t>
      </w:r>
      <w:r w:rsidR="00FD77AB" w:rsidRPr="00B863B8">
        <w:rPr>
          <w:rFonts w:ascii="Times New Roman" w:hAnsi="Times New Roman" w:cs="Times New Roman"/>
          <w:sz w:val="24"/>
          <w:szCs w:val="24"/>
        </w:rPr>
        <w:t xml:space="preserve">danas </w:t>
      </w:r>
      <w:r w:rsidR="00702E90" w:rsidRPr="00B863B8">
        <w:rPr>
          <w:rFonts w:ascii="Times New Roman" w:hAnsi="Times New Roman" w:cs="Times New Roman"/>
          <w:sz w:val="24"/>
          <w:szCs w:val="24"/>
        </w:rPr>
        <w:t>čitavo čovječanstvo iracionalno?</w:t>
      </w:r>
    </w:p>
    <w:p w:rsidR="00FD77AB" w:rsidRDefault="00FD77AB"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Nadal</w:t>
      </w:r>
      <w:r w:rsidR="00E24541" w:rsidRPr="00B863B8">
        <w:rPr>
          <w:rFonts w:ascii="Times New Roman" w:hAnsi="Times New Roman" w:cs="Times New Roman"/>
          <w:sz w:val="24"/>
          <w:szCs w:val="24"/>
        </w:rPr>
        <w:t>je, Staw</w:t>
      </w:r>
      <w:r w:rsidR="008B5E93">
        <w:rPr>
          <w:rFonts w:ascii="Times New Roman" w:hAnsi="Times New Roman" w:cs="Times New Roman"/>
          <w:sz w:val="24"/>
          <w:szCs w:val="24"/>
          <w:vertAlign w:val="superscript"/>
        </w:rPr>
        <w:t>23</w:t>
      </w:r>
      <w:r w:rsidR="00E24541" w:rsidRPr="00B863B8">
        <w:rPr>
          <w:rFonts w:ascii="Times New Roman" w:hAnsi="Times New Roman" w:cs="Times New Roman"/>
          <w:sz w:val="24"/>
          <w:szCs w:val="24"/>
        </w:rPr>
        <w:t xml:space="preserve"> je govorio o eskalaciji</w:t>
      </w:r>
      <w:r w:rsidR="008B5E93">
        <w:rPr>
          <w:rFonts w:ascii="Times New Roman" w:hAnsi="Times New Roman" w:cs="Times New Roman"/>
          <w:sz w:val="24"/>
          <w:szCs w:val="24"/>
        </w:rPr>
        <w:t xml:space="preserve"> predanosti </w:t>
      </w:r>
      <w:r w:rsidRPr="00B863B8">
        <w:rPr>
          <w:rFonts w:ascii="Times New Roman" w:hAnsi="Times New Roman" w:cs="Times New Roman"/>
          <w:sz w:val="24"/>
          <w:szCs w:val="24"/>
        </w:rPr>
        <w:t xml:space="preserve">kao ponašanju pri kojemu osobe nastavljaju ulagati u pothvat koji propada bez obzira na niz negativnih ishoda. Na neki način osobe svakim novim ulaganjem pokušavaju opravdati prethodna ulaganja koja se do trenutka novog ulaganja nisu pokazala uspješnima. Iako efekt nepovratnih troškova i eskalacija predanosti počivaju na drugačijoj motivaciji; prvi na izbjegavanju percepcije gubitka, a drugi na opravdanju postupaka, mogu se predvidjeti istim čimbenicima. </w:t>
      </w:r>
    </w:p>
    <w:p w:rsidR="000A61E5" w:rsidRDefault="000A61E5" w:rsidP="000A61E5">
      <w:pPr>
        <w:jc w:val="both"/>
        <w:rPr>
          <w:rFonts w:ascii="Times New Roman" w:hAnsi="Times New Roman" w:cs="Times New Roman"/>
          <w:sz w:val="24"/>
          <w:szCs w:val="24"/>
        </w:rPr>
      </w:pPr>
    </w:p>
    <w:p w:rsidR="000A61E5" w:rsidRDefault="000A61E5" w:rsidP="000A61E5">
      <w:pPr>
        <w:jc w:val="both"/>
        <w:rPr>
          <w:rFonts w:ascii="Times New Roman" w:hAnsi="Times New Roman" w:cs="Times New Roman"/>
          <w:sz w:val="24"/>
          <w:szCs w:val="24"/>
        </w:rPr>
      </w:pPr>
      <w:r>
        <w:rPr>
          <w:rFonts w:ascii="Times New Roman" w:hAnsi="Times New Roman" w:cs="Times New Roman"/>
          <w:sz w:val="24"/>
          <w:szCs w:val="24"/>
        </w:rPr>
        <w:lastRenderedPageBreak/>
        <w:t>Concorde efekt</w:t>
      </w:r>
    </w:p>
    <w:p w:rsidR="000A61E5" w:rsidRPr="00B863B8" w:rsidRDefault="000A61E5" w:rsidP="000A61E5">
      <w:pPr>
        <w:jc w:val="both"/>
        <w:rPr>
          <w:rFonts w:ascii="Times New Roman" w:hAnsi="Times New Roman" w:cs="Times New Roman"/>
          <w:sz w:val="24"/>
          <w:szCs w:val="24"/>
        </w:rPr>
      </w:pPr>
    </w:p>
    <w:p w:rsidR="00E76E91" w:rsidRPr="00B863B8" w:rsidRDefault="00361196"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 xml:space="preserve">Vratimo se ponovno iz ekonomije u ekologiju. Inačica neoptimalnog ponašanja putem pogreške nepovratnih troškova </w:t>
      </w:r>
      <w:r w:rsidR="00E76E91" w:rsidRPr="00B863B8">
        <w:rPr>
          <w:rFonts w:ascii="Times New Roman" w:hAnsi="Times New Roman" w:cs="Times New Roman"/>
          <w:sz w:val="24"/>
          <w:szCs w:val="24"/>
        </w:rPr>
        <w:t xml:space="preserve">uočava se u istraživanjima životinjskog ponašanja pod nazivom Concorde efekt. </w:t>
      </w:r>
      <w:r w:rsidRPr="00B863B8">
        <w:rPr>
          <w:rFonts w:ascii="Times New Roman" w:hAnsi="Times New Roman" w:cs="Times New Roman"/>
          <w:sz w:val="24"/>
          <w:szCs w:val="24"/>
        </w:rPr>
        <w:t>Pogreška je nazvana prema nadzvučnom putničkom zrakoplovu Concorde kojega su godinama združenim naporima razvijali Francuzi i Britanci. Francuska i Britanska vlada nisu željele napustiti projekt komercijalnog nadzvučnog zrakoplova</w:t>
      </w:r>
      <w:r w:rsidR="00DC2086" w:rsidRPr="00B863B8">
        <w:rPr>
          <w:rFonts w:ascii="Times New Roman" w:hAnsi="Times New Roman" w:cs="Times New Roman"/>
          <w:sz w:val="24"/>
          <w:szCs w:val="24"/>
        </w:rPr>
        <w:t>,</w:t>
      </w:r>
      <w:r w:rsidRPr="00B863B8">
        <w:rPr>
          <w:rFonts w:ascii="Times New Roman" w:hAnsi="Times New Roman" w:cs="Times New Roman"/>
          <w:sz w:val="24"/>
          <w:szCs w:val="24"/>
        </w:rPr>
        <w:t xml:space="preserve"> iako je postalo jasno da se prodajom neće moći nadoknaditi troškovi. Zapravo, upravo zbog ogromnih troškova dvije vlade nisu željele napustiti projekt, nego su nastavile i dalje ulagati u njega. </w:t>
      </w:r>
      <w:r w:rsidR="008C7877" w:rsidRPr="00B863B8">
        <w:rPr>
          <w:rFonts w:ascii="Times New Roman" w:hAnsi="Times New Roman" w:cs="Times New Roman"/>
          <w:sz w:val="24"/>
          <w:szCs w:val="24"/>
        </w:rPr>
        <w:t xml:space="preserve">Koliko samo često čujete u svojoj svakodnevnici: „Ma već sam toliko vremena, truda, novaca uložio u to. </w:t>
      </w:r>
      <w:r w:rsidR="00DC2086" w:rsidRPr="00B863B8">
        <w:rPr>
          <w:rFonts w:ascii="Times New Roman" w:hAnsi="Times New Roman" w:cs="Times New Roman"/>
          <w:sz w:val="24"/>
          <w:szCs w:val="24"/>
        </w:rPr>
        <w:t>Pa</w:t>
      </w:r>
      <w:r w:rsidR="008C7877" w:rsidRPr="00B863B8">
        <w:rPr>
          <w:rFonts w:ascii="Times New Roman" w:hAnsi="Times New Roman" w:cs="Times New Roman"/>
          <w:color w:val="FF0000"/>
          <w:sz w:val="24"/>
          <w:szCs w:val="24"/>
        </w:rPr>
        <w:t xml:space="preserve"> </w:t>
      </w:r>
      <w:r w:rsidR="008C7877" w:rsidRPr="00B863B8">
        <w:rPr>
          <w:rFonts w:ascii="Times New Roman" w:hAnsi="Times New Roman" w:cs="Times New Roman"/>
          <w:sz w:val="24"/>
          <w:szCs w:val="24"/>
        </w:rPr>
        <w:t>ne mogu sada pustiti da propadne.“</w:t>
      </w:r>
    </w:p>
    <w:p w:rsidR="0087620B" w:rsidRPr="00B863B8" w:rsidRDefault="0087620B"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Ne nagrađuju li svjetske kulture upornost, hrabrost, herojstvo bez obzira na sve druge moguće različitosti</w:t>
      </w:r>
      <w:r w:rsidR="00A358B6" w:rsidRPr="00B863B8">
        <w:rPr>
          <w:rFonts w:ascii="Times New Roman" w:hAnsi="Times New Roman" w:cs="Times New Roman"/>
          <w:sz w:val="24"/>
          <w:szCs w:val="24"/>
        </w:rPr>
        <w:t xml:space="preserve"> u ostalim kulturnim elementima</w:t>
      </w:r>
      <w:r w:rsidRPr="00B863B8">
        <w:rPr>
          <w:rFonts w:ascii="Times New Roman" w:hAnsi="Times New Roman" w:cs="Times New Roman"/>
          <w:sz w:val="24"/>
          <w:szCs w:val="24"/>
        </w:rPr>
        <w:t xml:space="preserve">? Pogledajte ključ doslovno svakog holivudskog filma: junak (ili antijunak) protiv svih izgleda </w:t>
      </w:r>
      <w:r w:rsidR="00A358B6" w:rsidRPr="00B863B8">
        <w:rPr>
          <w:rFonts w:ascii="Times New Roman" w:hAnsi="Times New Roman" w:cs="Times New Roman"/>
          <w:sz w:val="24"/>
          <w:szCs w:val="24"/>
        </w:rPr>
        <w:t>za uspjeh nastavlja</w:t>
      </w:r>
      <w:r w:rsidRPr="00B863B8">
        <w:rPr>
          <w:rFonts w:ascii="Times New Roman" w:hAnsi="Times New Roman" w:cs="Times New Roman"/>
          <w:sz w:val="24"/>
          <w:szCs w:val="24"/>
        </w:rPr>
        <w:t xml:space="preserve"> svoju</w:t>
      </w:r>
      <w:r w:rsidR="00A358B6" w:rsidRPr="00B863B8">
        <w:rPr>
          <w:rFonts w:ascii="Times New Roman" w:hAnsi="Times New Roman" w:cs="Times New Roman"/>
          <w:sz w:val="24"/>
          <w:szCs w:val="24"/>
        </w:rPr>
        <w:t xml:space="preserve"> misiju i na kraju pobjeđuje</w:t>
      </w:r>
      <w:r w:rsidRPr="00B863B8">
        <w:rPr>
          <w:rFonts w:ascii="Times New Roman" w:hAnsi="Times New Roman" w:cs="Times New Roman"/>
          <w:sz w:val="24"/>
          <w:szCs w:val="24"/>
        </w:rPr>
        <w:t xml:space="preserve"> (jedina razlika od europskog</w:t>
      </w:r>
      <w:r w:rsidR="00A358B6" w:rsidRPr="00B863B8">
        <w:rPr>
          <w:rFonts w:ascii="Times New Roman" w:hAnsi="Times New Roman" w:cs="Times New Roman"/>
          <w:sz w:val="24"/>
          <w:szCs w:val="24"/>
        </w:rPr>
        <w:t xml:space="preserve"> filma je što u i u njemu uspije</w:t>
      </w:r>
      <w:r w:rsidRPr="00B863B8">
        <w:rPr>
          <w:rFonts w:ascii="Times New Roman" w:hAnsi="Times New Roman" w:cs="Times New Roman"/>
          <w:sz w:val="24"/>
          <w:szCs w:val="24"/>
        </w:rPr>
        <w:t xml:space="preserve"> na neki način, ali na kraju </w:t>
      </w:r>
      <w:r w:rsidR="00A358B6" w:rsidRPr="00B863B8">
        <w:rPr>
          <w:rFonts w:ascii="Times New Roman" w:hAnsi="Times New Roman" w:cs="Times New Roman"/>
          <w:sz w:val="24"/>
          <w:szCs w:val="24"/>
        </w:rPr>
        <w:t>ponekad pogine</w:t>
      </w:r>
      <w:r w:rsidRPr="00B863B8">
        <w:rPr>
          <w:rFonts w:ascii="Times New Roman" w:hAnsi="Times New Roman" w:cs="Times New Roman"/>
          <w:sz w:val="24"/>
          <w:szCs w:val="24"/>
        </w:rPr>
        <w:t xml:space="preserve">). </w:t>
      </w:r>
    </w:p>
    <w:p w:rsidR="000B79A1" w:rsidRPr="00B863B8" w:rsidRDefault="000B79A1"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U pregledu dotadašnjih istraživanja Concorde efekta u brojnim životinjskih vrsta Arkes i Ayton</w:t>
      </w:r>
      <w:r w:rsidR="00E82C63">
        <w:rPr>
          <w:rFonts w:ascii="Times New Roman" w:hAnsi="Times New Roman" w:cs="Times New Roman"/>
          <w:sz w:val="24"/>
          <w:szCs w:val="24"/>
          <w:vertAlign w:val="superscript"/>
        </w:rPr>
        <w:t>24</w:t>
      </w:r>
      <w:r w:rsidRPr="00B863B8">
        <w:rPr>
          <w:rFonts w:ascii="Times New Roman" w:hAnsi="Times New Roman" w:cs="Times New Roman"/>
          <w:sz w:val="24"/>
          <w:szCs w:val="24"/>
        </w:rPr>
        <w:t xml:space="preserve"> pretpostavili</w:t>
      </w:r>
      <w:r w:rsidR="00E24541" w:rsidRPr="00B863B8">
        <w:rPr>
          <w:rFonts w:ascii="Times New Roman" w:hAnsi="Times New Roman" w:cs="Times New Roman"/>
          <w:sz w:val="24"/>
          <w:szCs w:val="24"/>
        </w:rPr>
        <w:t xml:space="preserve"> su</w:t>
      </w:r>
      <w:r w:rsidRPr="00B863B8">
        <w:rPr>
          <w:rFonts w:ascii="Times New Roman" w:hAnsi="Times New Roman" w:cs="Times New Roman"/>
          <w:sz w:val="24"/>
          <w:szCs w:val="24"/>
        </w:rPr>
        <w:t xml:space="preserve"> da </w:t>
      </w:r>
      <w:r w:rsidR="0035525D" w:rsidRPr="00B863B8">
        <w:rPr>
          <w:rFonts w:ascii="Times New Roman" w:hAnsi="Times New Roman" w:cs="Times New Roman"/>
          <w:sz w:val="24"/>
          <w:szCs w:val="24"/>
        </w:rPr>
        <w:t xml:space="preserve">se ponašanja za koja se pretpostavljalo </w:t>
      </w:r>
      <w:r w:rsidR="005A4A81" w:rsidRPr="00B863B8">
        <w:rPr>
          <w:rFonts w:ascii="Times New Roman" w:hAnsi="Times New Roman" w:cs="Times New Roman"/>
          <w:sz w:val="24"/>
          <w:szCs w:val="24"/>
        </w:rPr>
        <w:t xml:space="preserve">ranije da </w:t>
      </w:r>
      <w:r w:rsidR="00E24541" w:rsidRPr="00B863B8">
        <w:rPr>
          <w:rFonts w:ascii="Times New Roman" w:hAnsi="Times New Roman" w:cs="Times New Roman"/>
          <w:sz w:val="24"/>
          <w:szCs w:val="24"/>
        </w:rPr>
        <w:t>su bila</w:t>
      </w:r>
      <w:r w:rsidR="005A4A81" w:rsidRPr="00B863B8">
        <w:rPr>
          <w:rFonts w:ascii="Times New Roman" w:hAnsi="Times New Roman" w:cs="Times New Roman"/>
          <w:sz w:val="24"/>
          <w:szCs w:val="24"/>
        </w:rPr>
        <w:t xml:space="preserve"> pod utjecajem prijašnjeg ulaganja može bolje objasniti pojmovima buduće dobiti. Zapravo, rasprava je mnogo starija i potječe od dva vrlo pametna biologa ne baš međusobno omiljena. </w:t>
      </w:r>
      <w:r w:rsidR="00AF776B" w:rsidRPr="00B863B8">
        <w:rPr>
          <w:rFonts w:ascii="Times New Roman" w:hAnsi="Times New Roman" w:cs="Times New Roman"/>
          <w:sz w:val="24"/>
          <w:szCs w:val="24"/>
        </w:rPr>
        <w:t xml:space="preserve">Amerikanac </w:t>
      </w:r>
      <w:r w:rsidR="005A4A81" w:rsidRPr="00B863B8">
        <w:rPr>
          <w:rFonts w:ascii="Times New Roman" w:hAnsi="Times New Roman" w:cs="Times New Roman"/>
          <w:sz w:val="24"/>
          <w:szCs w:val="24"/>
        </w:rPr>
        <w:t>Robert Trivers</w:t>
      </w:r>
      <w:r w:rsidR="00E82C63">
        <w:rPr>
          <w:rFonts w:ascii="Times New Roman" w:hAnsi="Times New Roman" w:cs="Times New Roman"/>
          <w:sz w:val="24"/>
          <w:szCs w:val="24"/>
          <w:vertAlign w:val="superscript"/>
        </w:rPr>
        <w:t>25</w:t>
      </w:r>
      <w:r w:rsidR="005A4A81" w:rsidRPr="00B863B8">
        <w:rPr>
          <w:rFonts w:ascii="Times New Roman" w:hAnsi="Times New Roman" w:cs="Times New Roman"/>
          <w:sz w:val="24"/>
          <w:szCs w:val="24"/>
        </w:rPr>
        <w:t xml:space="preserve"> pretpostavio </w:t>
      </w:r>
      <w:r w:rsidR="00E24541" w:rsidRPr="00B863B8">
        <w:rPr>
          <w:rFonts w:ascii="Times New Roman" w:hAnsi="Times New Roman" w:cs="Times New Roman"/>
          <w:sz w:val="24"/>
          <w:szCs w:val="24"/>
        </w:rPr>
        <w:t xml:space="preserve">je </w:t>
      </w:r>
      <w:r w:rsidR="005A4A81" w:rsidRPr="00B863B8">
        <w:rPr>
          <w:rFonts w:ascii="Times New Roman" w:hAnsi="Times New Roman" w:cs="Times New Roman"/>
          <w:sz w:val="24"/>
          <w:szCs w:val="24"/>
        </w:rPr>
        <w:t xml:space="preserve">da bi roditelji morali više ulagati u starije mlade jer su stariji do te točke već primili mnogo više ulaganja od mlađih. </w:t>
      </w:r>
      <w:r w:rsidR="00AF776B" w:rsidRPr="00B863B8">
        <w:rPr>
          <w:rFonts w:ascii="Times New Roman" w:hAnsi="Times New Roman" w:cs="Times New Roman"/>
          <w:sz w:val="24"/>
          <w:szCs w:val="24"/>
        </w:rPr>
        <w:t>Njegov britanski suparnik Richard Dawkins</w:t>
      </w:r>
      <w:r w:rsidR="00E82C63">
        <w:rPr>
          <w:rFonts w:ascii="Times New Roman" w:hAnsi="Times New Roman" w:cs="Times New Roman"/>
          <w:sz w:val="24"/>
          <w:szCs w:val="24"/>
          <w:vertAlign w:val="superscript"/>
        </w:rPr>
        <w:t>26</w:t>
      </w:r>
      <w:r w:rsidR="00AF776B" w:rsidRPr="00B863B8">
        <w:rPr>
          <w:rFonts w:ascii="Times New Roman" w:hAnsi="Times New Roman" w:cs="Times New Roman"/>
          <w:sz w:val="24"/>
          <w:szCs w:val="24"/>
        </w:rPr>
        <w:t xml:space="preserve"> prigovo</w:t>
      </w:r>
      <w:r w:rsidR="006A2260" w:rsidRPr="00B863B8">
        <w:rPr>
          <w:rFonts w:ascii="Times New Roman" w:hAnsi="Times New Roman" w:cs="Times New Roman"/>
          <w:sz w:val="24"/>
          <w:szCs w:val="24"/>
        </w:rPr>
        <w:t>rio je</w:t>
      </w:r>
      <w:r w:rsidR="00AF776B" w:rsidRPr="00B863B8">
        <w:rPr>
          <w:rFonts w:ascii="Times New Roman" w:hAnsi="Times New Roman" w:cs="Times New Roman"/>
          <w:sz w:val="24"/>
          <w:szCs w:val="24"/>
        </w:rPr>
        <w:t xml:space="preserve"> d</w:t>
      </w:r>
      <w:r w:rsidR="00E24541" w:rsidRPr="00B863B8">
        <w:rPr>
          <w:rFonts w:ascii="Times New Roman" w:hAnsi="Times New Roman" w:cs="Times New Roman"/>
          <w:sz w:val="24"/>
          <w:szCs w:val="24"/>
        </w:rPr>
        <w:t>a roditelji ne ulažu</w:t>
      </w:r>
      <w:r w:rsidR="00AF776B" w:rsidRPr="00B863B8">
        <w:rPr>
          <w:rFonts w:ascii="Times New Roman" w:hAnsi="Times New Roman" w:cs="Times New Roman"/>
          <w:sz w:val="24"/>
          <w:szCs w:val="24"/>
        </w:rPr>
        <w:t xml:space="preserve"> u starije mlade više zbog prethodnog ulaganja, već zato što je potrebno mnogo manje budućeg ulaganja u starije mlade da bi dostigli spolnu zrelost. </w:t>
      </w:r>
    </w:p>
    <w:p w:rsidR="00854555" w:rsidRPr="00B863B8" w:rsidRDefault="006771E1"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Pokazalo se da dob i veličina mladih predviđaju roditeljsko ulaganje u brojnim vrstama ptica. Veća je vjerojatnost da će veći mladi doseći spolnu zrelost i tako sami postići reproduktivni uspjeh</w:t>
      </w:r>
      <w:r w:rsidR="00E82C63">
        <w:rPr>
          <w:rFonts w:ascii="Times New Roman" w:hAnsi="Times New Roman" w:cs="Times New Roman"/>
          <w:sz w:val="24"/>
          <w:szCs w:val="24"/>
          <w:vertAlign w:val="superscript"/>
        </w:rPr>
        <w:t>27</w:t>
      </w:r>
      <w:r w:rsidRPr="00B863B8">
        <w:rPr>
          <w:rFonts w:ascii="Times New Roman" w:hAnsi="Times New Roman" w:cs="Times New Roman"/>
          <w:sz w:val="24"/>
          <w:szCs w:val="24"/>
        </w:rPr>
        <w:t>. Veliki broj istraživanja pokazuje da životinje snažnije brane mlade ili resurse u koje su više uložili</w:t>
      </w:r>
      <w:r w:rsidR="000056D2">
        <w:rPr>
          <w:rFonts w:ascii="Times New Roman" w:hAnsi="Times New Roman" w:cs="Times New Roman"/>
          <w:sz w:val="24"/>
          <w:szCs w:val="24"/>
          <w:vertAlign w:val="superscript"/>
        </w:rPr>
        <w:t>28-34</w:t>
      </w:r>
      <w:r w:rsidR="000056D2">
        <w:rPr>
          <w:rFonts w:ascii="Times New Roman" w:hAnsi="Times New Roman" w:cs="Times New Roman"/>
          <w:sz w:val="24"/>
          <w:szCs w:val="24"/>
        </w:rPr>
        <w:t>.</w:t>
      </w:r>
    </w:p>
    <w:p w:rsidR="00854555" w:rsidRPr="00B863B8" w:rsidRDefault="00854555"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Coleman i</w:t>
      </w:r>
      <w:r w:rsidR="000056D2">
        <w:rPr>
          <w:rFonts w:ascii="Times New Roman" w:hAnsi="Times New Roman" w:cs="Times New Roman"/>
          <w:sz w:val="24"/>
          <w:szCs w:val="24"/>
        </w:rPr>
        <w:t xml:space="preserve"> Gross</w:t>
      </w:r>
      <w:r w:rsidR="000056D2">
        <w:rPr>
          <w:rFonts w:ascii="Times New Roman" w:hAnsi="Times New Roman" w:cs="Times New Roman"/>
          <w:sz w:val="24"/>
          <w:szCs w:val="24"/>
          <w:vertAlign w:val="superscript"/>
        </w:rPr>
        <w:t>35</w:t>
      </w:r>
      <w:r w:rsidR="000056D2">
        <w:rPr>
          <w:rFonts w:ascii="Times New Roman" w:hAnsi="Times New Roman" w:cs="Times New Roman"/>
          <w:sz w:val="24"/>
          <w:szCs w:val="24"/>
        </w:rPr>
        <w:t xml:space="preserve"> </w:t>
      </w:r>
      <w:r w:rsidRPr="00B863B8">
        <w:rPr>
          <w:rFonts w:ascii="Times New Roman" w:hAnsi="Times New Roman" w:cs="Times New Roman"/>
          <w:sz w:val="24"/>
          <w:szCs w:val="24"/>
        </w:rPr>
        <w:t xml:space="preserve">predložili su da Concorde efekt u svjetlu teorije životne povijesti </w:t>
      </w:r>
      <w:r w:rsidR="004C1C9D" w:rsidRPr="00B863B8">
        <w:rPr>
          <w:rFonts w:ascii="Times New Roman" w:hAnsi="Times New Roman" w:cs="Times New Roman"/>
          <w:sz w:val="24"/>
          <w:szCs w:val="24"/>
        </w:rPr>
        <w:t xml:space="preserve">nije uopće pogreška. Kombiniramo li </w:t>
      </w:r>
      <w:r w:rsidR="00E24541" w:rsidRPr="00B863B8">
        <w:rPr>
          <w:rFonts w:ascii="Times New Roman" w:hAnsi="Times New Roman" w:cs="Times New Roman"/>
          <w:sz w:val="24"/>
          <w:szCs w:val="24"/>
        </w:rPr>
        <w:t>teoriju roditeljskog ulaganja s</w:t>
      </w:r>
      <w:r w:rsidR="004C1C9D" w:rsidRPr="00B863B8">
        <w:rPr>
          <w:rFonts w:ascii="Times New Roman" w:hAnsi="Times New Roman" w:cs="Times New Roman"/>
          <w:sz w:val="24"/>
          <w:szCs w:val="24"/>
        </w:rPr>
        <w:t xml:space="preserve"> teorijom životne povijesti, možemo izvesti dva zaključka. Prvo, ulaganja u prošlosti važna su za odluke o ulaganjima u budućnosti</w:t>
      </w:r>
      <w:r w:rsidR="003C0025" w:rsidRPr="00B863B8">
        <w:rPr>
          <w:rFonts w:ascii="Times New Roman" w:hAnsi="Times New Roman" w:cs="Times New Roman"/>
          <w:sz w:val="24"/>
          <w:szCs w:val="24"/>
        </w:rPr>
        <w:t xml:space="preserve"> jer prethodna ulaganja organizma smanjuju njegovu sposobnost budućih ulaganja. Omjer kapaciteta za sadašnja ulaganja i kapaciteta za buduća ulaganja predstavlja trošak reprodukcije. Drugo, organizam čije je ponašanje u svakome trenutku oboružano težnjom reproduktivnom uspjehu u prosjeku će postići veći životni ukupni reproduktivni uspjeh. Dakle, u bilo kojem životnom trenutku suma prošlog i životnog</w:t>
      </w:r>
      <w:r w:rsidR="007B472B">
        <w:rPr>
          <w:rFonts w:ascii="Times New Roman" w:hAnsi="Times New Roman" w:cs="Times New Roman"/>
          <w:sz w:val="24"/>
          <w:szCs w:val="24"/>
        </w:rPr>
        <w:t xml:space="preserve"> </w:t>
      </w:r>
      <w:r w:rsidR="003C0025" w:rsidRPr="00B863B8">
        <w:rPr>
          <w:rFonts w:ascii="Times New Roman" w:hAnsi="Times New Roman" w:cs="Times New Roman"/>
          <w:sz w:val="24"/>
          <w:szCs w:val="24"/>
        </w:rPr>
        <w:t xml:space="preserve">uspjeha predstavljaju cjelokupni reproduktivni uspjeh. Iz toga slijedi da je budući reproduktivni uspjeh određen ulaganjem u prošli reproduktivni uspjeh. </w:t>
      </w:r>
    </w:p>
    <w:p w:rsidR="003C0025" w:rsidRDefault="003C0025"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Prethodnu postavku nazvali su Williamsovim principom jer neposredno proizla</w:t>
      </w:r>
      <w:r w:rsidR="00C4734D">
        <w:rPr>
          <w:rFonts w:ascii="Times New Roman" w:hAnsi="Times New Roman" w:cs="Times New Roman"/>
          <w:sz w:val="24"/>
          <w:szCs w:val="24"/>
        </w:rPr>
        <w:t>zi iz Williamsove teorije</w:t>
      </w:r>
      <w:r w:rsidR="00C4734D">
        <w:rPr>
          <w:rFonts w:ascii="Times New Roman" w:hAnsi="Times New Roman" w:cs="Times New Roman"/>
          <w:sz w:val="24"/>
          <w:szCs w:val="24"/>
          <w:vertAlign w:val="superscript"/>
        </w:rPr>
        <w:t>36</w:t>
      </w:r>
      <w:r w:rsidRPr="00B863B8">
        <w:rPr>
          <w:rFonts w:ascii="Times New Roman" w:hAnsi="Times New Roman" w:cs="Times New Roman"/>
          <w:sz w:val="24"/>
          <w:szCs w:val="24"/>
        </w:rPr>
        <w:t xml:space="preserve">. Dvije su komponente reproduktivnog uspjeha organizma: prva, preživljavanje i reprodukcija postojećih mladih i druga, budući uspjeh u narednim generacijama mladih. </w:t>
      </w:r>
      <w:r w:rsidR="00AE5293" w:rsidRPr="00B863B8">
        <w:rPr>
          <w:rFonts w:ascii="Times New Roman" w:hAnsi="Times New Roman" w:cs="Times New Roman"/>
          <w:sz w:val="24"/>
          <w:szCs w:val="24"/>
        </w:rPr>
        <w:t>Iz tog principa izvode teorem relativne vrijednosti: relativna vrijednost postojećih mladih raste smanjenjem vjerojatnosti budućeg reproduktivnog uspjeha</w:t>
      </w:r>
      <w:r w:rsidR="00C4734D">
        <w:rPr>
          <w:rFonts w:ascii="Times New Roman" w:hAnsi="Times New Roman" w:cs="Times New Roman"/>
          <w:sz w:val="24"/>
          <w:szCs w:val="24"/>
          <w:vertAlign w:val="superscript"/>
        </w:rPr>
        <w:t>35, 37</w:t>
      </w:r>
      <w:r w:rsidR="007A274E" w:rsidRPr="00B863B8">
        <w:rPr>
          <w:rFonts w:ascii="Times New Roman" w:hAnsi="Times New Roman" w:cs="Times New Roman"/>
          <w:sz w:val="24"/>
          <w:szCs w:val="24"/>
        </w:rPr>
        <w:t>.</w:t>
      </w:r>
    </w:p>
    <w:p w:rsidR="000A61E5" w:rsidRDefault="000A61E5" w:rsidP="000A61E5">
      <w:pPr>
        <w:jc w:val="both"/>
        <w:rPr>
          <w:rFonts w:ascii="Times New Roman" w:hAnsi="Times New Roman" w:cs="Times New Roman"/>
          <w:sz w:val="24"/>
          <w:szCs w:val="24"/>
        </w:rPr>
      </w:pPr>
    </w:p>
    <w:p w:rsidR="000A61E5" w:rsidRDefault="000A61E5" w:rsidP="000A61E5">
      <w:pPr>
        <w:jc w:val="both"/>
        <w:rPr>
          <w:rFonts w:ascii="Times New Roman" w:hAnsi="Times New Roman" w:cs="Times New Roman"/>
          <w:sz w:val="24"/>
          <w:szCs w:val="24"/>
        </w:rPr>
      </w:pPr>
      <w:r>
        <w:rPr>
          <w:rFonts w:ascii="Times New Roman" w:hAnsi="Times New Roman" w:cs="Times New Roman"/>
          <w:sz w:val="24"/>
          <w:szCs w:val="24"/>
        </w:rPr>
        <w:t>Ulaganja u različitim kontekstima</w:t>
      </w:r>
    </w:p>
    <w:p w:rsidR="000A61E5" w:rsidRPr="00B863B8" w:rsidRDefault="000A61E5" w:rsidP="000A61E5">
      <w:pPr>
        <w:jc w:val="both"/>
        <w:rPr>
          <w:rFonts w:ascii="Times New Roman" w:hAnsi="Times New Roman" w:cs="Times New Roman"/>
          <w:sz w:val="24"/>
          <w:szCs w:val="24"/>
        </w:rPr>
      </w:pPr>
    </w:p>
    <w:p w:rsidR="007A274E" w:rsidRPr="00B863B8" w:rsidRDefault="007A274E"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Do</w:t>
      </w:r>
      <w:r w:rsidR="00C4734D">
        <w:rPr>
          <w:rFonts w:ascii="Times New Roman" w:hAnsi="Times New Roman" w:cs="Times New Roman"/>
          <w:sz w:val="24"/>
          <w:szCs w:val="24"/>
        </w:rPr>
        <w:t xml:space="preserve"> </w:t>
      </w:r>
      <w:r w:rsidRPr="00B863B8">
        <w:rPr>
          <w:rFonts w:ascii="Times New Roman" w:hAnsi="Times New Roman" w:cs="Times New Roman"/>
          <w:sz w:val="24"/>
          <w:szCs w:val="24"/>
        </w:rPr>
        <w:t>sad</w:t>
      </w:r>
      <w:r w:rsidR="00C4734D">
        <w:rPr>
          <w:rFonts w:ascii="Times New Roman" w:hAnsi="Times New Roman" w:cs="Times New Roman"/>
          <w:sz w:val="24"/>
          <w:szCs w:val="24"/>
        </w:rPr>
        <w:t>a</w:t>
      </w:r>
      <w:r w:rsidRPr="00B863B8">
        <w:rPr>
          <w:rFonts w:ascii="Times New Roman" w:hAnsi="Times New Roman" w:cs="Times New Roman"/>
          <w:sz w:val="24"/>
          <w:szCs w:val="24"/>
        </w:rPr>
        <w:t xml:space="preserve"> se Concorde efekt istraživao u kontekstu teorije roditeljskog ulaganja. Može li se istražiti unutar drugih oblika ponašanja? Pri donošenju odluka o ulaganju u srodnike, primjerice?</w:t>
      </w:r>
      <w:r w:rsidRPr="00B863B8">
        <w:rPr>
          <w:rFonts w:ascii="Times New Roman" w:hAnsi="Times New Roman" w:cs="Times New Roman"/>
          <w:color w:val="FF0000"/>
          <w:sz w:val="24"/>
          <w:szCs w:val="24"/>
        </w:rPr>
        <w:t xml:space="preserve"> </w:t>
      </w:r>
      <w:r w:rsidRPr="00B863B8">
        <w:rPr>
          <w:rFonts w:ascii="Times New Roman" w:hAnsi="Times New Roman" w:cs="Times New Roman"/>
          <w:sz w:val="24"/>
          <w:szCs w:val="24"/>
        </w:rPr>
        <w:t>Logički su</w:t>
      </w:r>
      <w:r w:rsidR="00C4734D">
        <w:rPr>
          <w:rFonts w:ascii="Times New Roman" w:hAnsi="Times New Roman" w:cs="Times New Roman"/>
          <w:sz w:val="24"/>
          <w:szCs w:val="24"/>
        </w:rPr>
        <w:t xml:space="preserve"> </w:t>
      </w:r>
      <w:r w:rsidRPr="00B863B8">
        <w:rPr>
          <w:rFonts w:ascii="Times New Roman" w:hAnsi="Times New Roman" w:cs="Times New Roman"/>
          <w:sz w:val="24"/>
          <w:szCs w:val="24"/>
        </w:rPr>
        <w:t xml:space="preserve">efekt nepovratnih troškova i Concorde efekt identični. Na koji je način </w:t>
      </w:r>
      <w:r w:rsidRPr="00B863B8">
        <w:rPr>
          <w:rFonts w:ascii="Times New Roman" w:hAnsi="Times New Roman" w:cs="Times New Roman"/>
          <w:sz w:val="24"/>
          <w:szCs w:val="24"/>
        </w:rPr>
        <w:lastRenderedPageBreak/>
        <w:t xml:space="preserve">adaptivno nastaviti ulagati </w:t>
      </w:r>
      <w:r w:rsidR="00C4734D">
        <w:rPr>
          <w:rFonts w:ascii="Times New Roman" w:hAnsi="Times New Roman" w:cs="Times New Roman"/>
          <w:sz w:val="24"/>
          <w:szCs w:val="24"/>
        </w:rPr>
        <w:t>vrijeme</w:t>
      </w:r>
      <w:r w:rsidRPr="00B863B8">
        <w:rPr>
          <w:rFonts w:ascii="Times New Roman" w:hAnsi="Times New Roman" w:cs="Times New Roman"/>
          <w:sz w:val="24"/>
          <w:szCs w:val="24"/>
        </w:rPr>
        <w:t xml:space="preserve">, </w:t>
      </w:r>
      <w:r w:rsidR="00C4734D">
        <w:rPr>
          <w:rFonts w:ascii="Times New Roman" w:hAnsi="Times New Roman" w:cs="Times New Roman"/>
          <w:sz w:val="24"/>
          <w:szCs w:val="24"/>
        </w:rPr>
        <w:t xml:space="preserve">novac, trud </w:t>
      </w:r>
      <w:r w:rsidRPr="00B863B8">
        <w:rPr>
          <w:rFonts w:ascii="Times New Roman" w:hAnsi="Times New Roman" w:cs="Times New Roman"/>
          <w:sz w:val="24"/>
          <w:szCs w:val="24"/>
        </w:rPr>
        <w:t>u prijatelje, romantične partnere, braću i sestre, ako imamo na umu Williamsov princip i teor</w:t>
      </w:r>
      <w:r w:rsidR="0065562B" w:rsidRPr="00B863B8">
        <w:rPr>
          <w:rFonts w:ascii="Times New Roman" w:hAnsi="Times New Roman" w:cs="Times New Roman"/>
          <w:sz w:val="24"/>
          <w:szCs w:val="24"/>
        </w:rPr>
        <w:t>em relativne vrijednosti, dakle</w:t>
      </w:r>
      <w:r w:rsidRPr="00B863B8">
        <w:rPr>
          <w:rFonts w:ascii="Times New Roman" w:hAnsi="Times New Roman" w:cs="Times New Roman"/>
          <w:sz w:val="24"/>
          <w:szCs w:val="24"/>
        </w:rPr>
        <w:t xml:space="preserve"> ako sadašnjim ulaganjem</w:t>
      </w:r>
      <w:r w:rsidR="00F64302" w:rsidRPr="00B863B8">
        <w:rPr>
          <w:rFonts w:ascii="Times New Roman" w:hAnsi="Times New Roman" w:cs="Times New Roman"/>
          <w:sz w:val="24"/>
          <w:szCs w:val="24"/>
        </w:rPr>
        <w:t xml:space="preserve"> smanjujemo buduću sposobnost u</w:t>
      </w:r>
      <w:r w:rsidRPr="00B863B8">
        <w:rPr>
          <w:rFonts w:ascii="Times New Roman" w:hAnsi="Times New Roman" w:cs="Times New Roman"/>
          <w:sz w:val="24"/>
          <w:szCs w:val="24"/>
        </w:rPr>
        <w:t>laganja u nove prijatelje i romantične partnere</w:t>
      </w:r>
      <w:r w:rsidRPr="00B863B8">
        <w:rPr>
          <w:rFonts w:ascii="Times New Roman" w:hAnsi="Times New Roman" w:cs="Times New Roman"/>
          <w:color w:val="FF0000"/>
          <w:sz w:val="24"/>
          <w:szCs w:val="24"/>
        </w:rPr>
        <w:t xml:space="preserve"> </w:t>
      </w:r>
      <w:r w:rsidRPr="00B863B8">
        <w:rPr>
          <w:rFonts w:ascii="Times New Roman" w:hAnsi="Times New Roman" w:cs="Times New Roman"/>
          <w:sz w:val="24"/>
          <w:szCs w:val="24"/>
        </w:rPr>
        <w:t>ili ne možemo imati novu reproduktivno sposobnu braću i sestre?</w:t>
      </w:r>
    </w:p>
    <w:p w:rsidR="006A2260" w:rsidRPr="00B863B8" w:rsidRDefault="007A274E"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 xml:space="preserve">Nedavno smo proveli takvo istraživanje. I zaista, uz nekoliko drugih rezultata, pokazalo se da se obrasci ulaganja statistički značajno mijenjaju kako se mijenja objekt ulaganja – dionice, </w:t>
      </w:r>
      <w:r w:rsidR="004B6DC5" w:rsidRPr="00B863B8">
        <w:rPr>
          <w:rFonts w:ascii="Times New Roman" w:hAnsi="Times New Roman" w:cs="Times New Roman"/>
          <w:sz w:val="24"/>
          <w:szCs w:val="24"/>
        </w:rPr>
        <w:t xml:space="preserve">srodnici, prijatelji, romantični partneri. </w:t>
      </w:r>
      <w:r w:rsidRPr="00B863B8">
        <w:rPr>
          <w:rFonts w:ascii="Times New Roman" w:hAnsi="Times New Roman" w:cs="Times New Roman"/>
          <w:sz w:val="24"/>
          <w:szCs w:val="24"/>
        </w:rPr>
        <w:t>Odluke se ne donose izolirane</w:t>
      </w:r>
      <w:r w:rsidR="004B6DC5" w:rsidRPr="00B863B8">
        <w:rPr>
          <w:rFonts w:ascii="Times New Roman" w:hAnsi="Times New Roman" w:cs="Times New Roman"/>
          <w:sz w:val="24"/>
          <w:szCs w:val="24"/>
        </w:rPr>
        <w:t xml:space="preserve"> u vremenu, samo </w:t>
      </w:r>
      <w:r w:rsidR="00F64302" w:rsidRPr="00B863B8">
        <w:rPr>
          <w:rFonts w:ascii="Times New Roman" w:hAnsi="Times New Roman" w:cs="Times New Roman"/>
          <w:sz w:val="24"/>
          <w:szCs w:val="24"/>
        </w:rPr>
        <w:t xml:space="preserve">u </w:t>
      </w:r>
      <w:r w:rsidR="004B6DC5" w:rsidRPr="00B863B8">
        <w:rPr>
          <w:rFonts w:ascii="Times New Roman" w:hAnsi="Times New Roman" w:cs="Times New Roman"/>
          <w:sz w:val="24"/>
          <w:szCs w:val="24"/>
        </w:rPr>
        <w:t>jednom</w:t>
      </w:r>
      <w:r w:rsidR="00F64302" w:rsidRPr="00B863B8">
        <w:rPr>
          <w:rFonts w:ascii="Times New Roman" w:hAnsi="Times New Roman" w:cs="Times New Roman"/>
          <w:sz w:val="24"/>
          <w:szCs w:val="24"/>
        </w:rPr>
        <w:t>e</w:t>
      </w:r>
      <w:r w:rsidR="004B6DC5" w:rsidRPr="00B863B8">
        <w:rPr>
          <w:rFonts w:ascii="Times New Roman" w:hAnsi="Times New Roman" w:cs="Times New Roman"/>
          <w:sz w:val="24"/>
          <w:szCs w:val="24"/>
        </w:rPr>
        <w:t xml:space="preserve"> trenu životne povijesti organizma. Uspjeh se ne mjeri u jednoj točki života, nego je važna suma uspjeha tijekom čitavog</w:t>
      </w:r>
      <w:r w:rsidR="00F64302" w:rsidRPr="00B863B8">
        <w:rPr>
          <w:rFonts w:ascii="Times New Roman" w:hAnsi="Times New Roman" w:cs="Times New Roman"/>
          <w:sz w:val="24"/>
          <w:szCs w:val="24"/>
        </w:rPr>
        <w:t>a</w:t>
      </w:r>
      <w:r w:rsidR="004B6DC5" w:rsidRPr="00B863B8">
        <w:rPr>
          <w:rFonts w:ascii="Times New Roman" w:hAnsi="Times New Roman" w:cs="Times New Roman"/>
          <w:sz w:val="24"/>
          <w:szCs w:val="24"/>
        </w:rPr>
        <w:t xml:space="preserve"> života. Jednako tako odluke se ne donose u stabilnim, sterilnim, nepromjenjivim okolišima</w:t>
      </w:r>
      <w:r w:rsidR="00D208E0" w:rsidRPr="00B863B8">
        <w:rPr>
          <w:rFonts w:ascii="Times New Roman" w:hAnsi="Times New Roman" w:cs="Times New Roman"/>
          <w:sz w:val="24"/>
          <w:szCs w:val="24"/>
        </w:rPr>
        <w:t>,</w:t>
      </w:r>
      <w:r w:rsidR="004B6DC5" w:rsidRPr="00B863B8">
        <w:rPr>
          <w:rFonts w:ascii="Times New Roman" w:hAnsi="Times New Roman" w:cs="Times New Roman"/>
          <w:sz w:val="24"/>
          <w:szCs w:val="24"/>
        </w:rPr>
        <w:t xml:space="preserve"> nego u okolišima koji se neprestano mijenjaju, u kojima mozak očajnički traži znakove koje prepoznaje za koje bi se uhvatio, bez uvida u niz drugih relevantnih informacija. </w:t>
      </w:r>
    </w:p>
    <w:p w:rsidR="007A274E" w:rsidRPr="00B863B8" w:rsidRDefault="006A2260" w:rsidP="00B863B8">
      <w:pPr>
        <w:ind w:firstLine="284"/>
        <w:jc w:val="both"/>
        <w:rPr>
          <w:rFonts w:ascii="Times New Roman" w:hAnsi="Times New Roman" w:cs="Times New Roman"/>
          <w:sz w:val="24"/>
          <w:szCs w:val="24"/>
        </w:rPr>
      </w:pPr>
      <w:r w:rsidRPr="00B863B8">
        <w:rPr>
          <w:rFonts w:ascii="Times New Roman" w:hAnsi="Times New Roman" w:cs="Times New Roman"/>
          <w:sz w:val="24"/>
          <w:szCs w:val="24"/>
        </w:rPr>
        <w:t>Efekt neoptimalnog skupljanja, efekt nepovratnog troška, Concorde efekt</w:t>
      </w:r>
      <w:r w:rsidR="00F64302" w:rsidRPr="00B863B8">
        <w:rPr>
          <w:rFonts w:ascii="Times New Roman" w:hAnsi="Times New Roman" w:cs="Times New Roman"/>
          <w:sz w:val="24"/>
          <w:szCs w:val="24"/>
        </w:rPr>
        <w:t xml:space="preserve"> i</w:t>
      </w:r>
      <w:r w:rsidRPr="00B863B8">
        <w:rPr>
          <w:rFonts w:ascii="Times New Roman" w:hAnsi="Times New Roman" w:cs="Times New Roman"/>
          <w:sz w:val="24"/>
          <w:szCs w:val="24"/>
        </w:rPr>
        <w:t xml:space="preserve"> efekt nerasipnosti</w:t>
      </w:r>
      <w:r w:rsidR="00F64302" w:rsidRPr="00B863B8">
        <w:rPr>
          <w:rFonts w:ascii="Times New Roman" w:hAnsi="Times New Roman" w:cs="Times New Roman"/>
          <w:sz w:val="24"/>
          <w:szCs w:val="24"/>
        </w:rPr>
        <w:t>,</w:t>
      </w:r>
      <w:r w:rsidRPr="00B863B8">
        <w:rPr>
          <w:rFonts w:ascii="Times New Roman" w:hAnsi="Times New Roman" w:cs="Times New Roman"/>
          <w:sz w:val="24"/>
          <w:szCs w:val="24"/>
        </w:rPr>
        <w:t xml:space="preserve"> podvrgnuti teoremu relativne vrijednosti</w:t>
      </w:r>
      <w:r w:rsidR="00F64302" w:rsidRPr="00B863B8">
        <w:rPr>
          <w:rFonts w:ascii="Times New Roman" w:hAnsi="Times New Roman" w:cs="Times New Roman"/>
          <w:sz w:val="24"/>
          <w:szCs w:val="24"/>
        </w:rPr>
        <w:t>,</w:t>
      </w:r>
      <w:r w:rsidRPr="00B863B8">
        <w:rPr>
          <w:rFonts w:ascii="Times New Roman" w:hAnsi="Times New Roman" w:cs="Times New Roman"/>
          <w:sz w:val="24"/>
          <w:szCs w:val="24"/>
        </w:rPr>
        <w:t xml:space="preserve"> možda ukupno na kraju vode optimalnoj koristi. </w:t>
      </w:r>
      <w:r w:rsidR="004B6DC5" w:rsidRPr="00B863B8">
        <w:rPr>
          <w:rFonts w:ascii="Times New Roman" w:hAnsi="Times New Roman" w:cs="Times New Roman"/>
          <w:sz w:val="24"/>
          <w:szCs w:val="24"/>
        </w:rPr>
        <w:t>Možda se suboptimalnost jednog</w:t>
      </w:r>
      <w:r w:rsidR="00F64302" w:rsidRPr="00B863B8">
        <w:rPr>
          <w:rFonts w:ascii="Times New Roman" w:hAnsi="Times New Roman" w:cs="Times New Roman"/>
          <w:sz w:val="24"/>
          <w:szCs w:val="24"/>
        </w:rPr>
        <w:t>a</w:t>
      </w:r>
      <w:r w:rsidR="004B6DC5" w:rsidRPr="00B863B8">
        <w:rPr>
          <w:rFonts w:ascii="Times New Roman" w:hAnsi="Times New Roman" w:cs="Times New Roman"/>
          <w:sz w:val="24"/>
          <w:szCs w:val="24"/>
        </w:rPr>
        <w:t xml:space="preserve"> trenutka ipak na kraju pokaže kao adaptacija sume djelovanja, cjeline. Bihevioralna ekonomija u naručju bihevioralne ekologije još uvijek je malo istraženo područje s golemim potencijalom za brojna buduća istraživanja.</w:t>
      </w:r>
    </w:p>
    <w:p w:rsidR="006A2260" w:rsidRPr="00B863B8" w:rsidRDefault="006A2260" w:rsidP="00B863B8">
      <w:pPr>
        <w:jc w:val="both"/>
        <w:rPr>
          <w:rFonts w:ascii="Times New Roman" w:hAnsi="Times New Roman" w:cs="Times New Roman"/>
          <w:sz w:val="24"/>
          <w:szCs w:val="24"/>
        </w:rPr>
      </w:pPr>
    </w:p>
    <w:p w:rsidR="002A3CB8" w:rsidRDefault="002A3CB8" w:rsidP="002A3CB8">
      <w:pPr>
        <w:rPr>
          <w:rFonts w:ascii="Times New Roman" w:hAnsi="Times New Roman" w:cs="Times New Roman"/>
          <w:sz w:val="24"/>
          <w:szCs w:val="24"/>
        </w:rPr>
      </w:pPr>
      <w:r>
        <w:rPr>
          <w:rFonts w:ascii="Times New Roman" w:hAnsi="Times New Roman" w:cs="Times New Roman"/>
          <w:sz w:val="24"/>
          <w:szCs w:val="24"/>
        </w:rPr>
        <w:t>Reference:</w:t>
      </w:r>
    </w:p>
    <w:p w:rsidR="002A3CB8" w:rsidRPr="00D94FE2" w:rsidRDefault="002A3CB8" w:rsidP="002A3CB8">
      <w:pPr>
        <w:pStyle w:val="ListParagraph"/>
        <w:numPr>
          <w:ilvl w:val="0"/>
          <w:numId w:val="4"/>
        </w:numPr>
        <w:spacing w:after="120"/>
        <w:jc w:val="both"/>
        <w:rPr>
          <w:rFonts w:ascii="Times New Roman" w:hAnsi="Times New Roman" w:cs="Times New Roman"/>
          <w:sz w:val="24"/>
          <w:szCs w:val="24"/>
          <w:lang w:val="en-GB"/>
        </w:rPr>
      </w:pPr>
      <w:proofErr w:type="spellStart"/>
      <w:r w:rsidRPr="00D94FE2">
        <w:rPr>
          <w:rFonts w:ascii="Times New Roman" w:hAnsi="Times New Roman" w:cs="Times New Roman"/>
          <w:sz w:val="24"/>
          <w:szCs w:val="24"/>
          <w:lang w:val="en-GB"/>
        </w:rPr>
        <w:t>Trivers</w:t>
      </w:r>
      <w:proofErr w:type="spellEnd"/>
      <w:r w:rsidRPr="00D94FE2">
        <w:rPr>
          <w:rFonts w:ascii="Times New Roman" w:hAnsi="Times New Roman" w:cs="Times New Roman"/>
          <w:sz w:val="24"/>
          <w:szCs w:val="24"/>
          <w:lang w:val="en-GB"/>
        </w:rPr>
        <w:t>, R.</w:t>
      </w:r>
      <w:r w:rsidR="00CE4E6F" w:rsidRPr="00D94FE2">
        <w:rPr>
          <w:rFonts w:ascii="Times New Roman" w:hAnsi="Times New Roman" w:cs="Times New Roman"/>
          <w:sz w:val="24"/>
          <w:szCs w:val="24"/>
          <w:lang w:val="en-GB"/>
        </w:rPr>
        <w:t xml:space="preserve"> L. (1971).</w:t>
      </w:r>
      <w:r w:rsidRPr="00D94FE2">
        <w:rPr>
          <w:rFonts w:ascii="Times New Roman" w:hAnsi="Times New Roman" w:cs="Times New Roman"/>
          <w:sz w:val="24"/>
          <w:szCs w:val="24"/>
          <w:lang w:val="en-GB"/>
        </w:rPr>
        <w:t xml:space="preserve"> The evolution of reciprocal altruism. </w:t>
      </w:r>
      <w:r w:rsidRPr="00D94FE2">
        <w:rPr>
          <w:rFonts w:ascii="Times New Roman" w:hAnsi="Times New Roman" w:cs="Times New Roman"/>
          <w:i/>
          <w:sz w:val="24"/>
          <w:szCs w:val="24"/>
          <w:lang w:val="en-GB"/>
        </w:rPr>
        <w:t>Quarterly Review of Biology</w:t>
      </w:r>
      <w:r w:rsidRPr="00D94FE2">
        <w:rPr>
          <w:rFonts w:ascii="Times New Roman" w:hAnsi="Times New Roman" w:cs="Times New Roman"/>
          <w:sz w:val="24"/>
          <w:szCs w:val="24"/>
          <w:lang w:val="en-GB"/>
        </w:rPr>
        <w:t xml:space="preserve">, </w:t>
      </w:r>
      <w:r w:rsidRPr="00D94FE2">
        <w:rPr>
          <w:rFonts w:ascii="Times New Roman" w:hAnsi="Times New Roman" w:cs="Times New Roman"/>
          <w:i/>
          <w:sz w:val="24"/>
          <w:szCs w:val="24"/>
          <w:lang w:val="en-GB"/>
        </w:rPr>
        <w:t>46</w:t>
      </w:r>
      <w:r w:rsidRPr="00D94FE2">
        <w:rPr>
          <w:rFonts w:ascii="Times New Roman" w:hAnsi="Times New Roman" w:cs="Times New Roman"/>
          <w:sz w:val="24"/>
          <w:szCs w:val="24"/>
          <w:lang w:val="en-GB"/>
        </w:rPr>
        <w:t>, 35–57.</w:t>
      </w:r>
    </w:p>
    <w:p w:rsidR="00CE4E6F" w:rsidRPr="00D94FE2" w:rsidRDefault="00CE4E6F" w:rsidP="00CE4E6F">
      <w:pPr>
        <w:pStyle w:val="ListParagraph"/>
        <w:numPr>
          <w:ilvl w:val="0"/>
          <w:numId w:val="4"/>
        </w:numPr>
        <w:spacing w:after="120"/>
        <w:jc w:val="both"/>
        <w:rPr>
          <w:rFonts w:ascii="Times New Roman" w:hAnsi="Times New Roman" w:cs="Times New Roman"/>
          <w:sz w:val="24"/>
          <w:szCs w:val="24"/>
          <w:lang w:val="en-GB"/>
        </w:rPr>
      </w:pPr>
      <w:proofErr w:type="spellStart"/>
      <w:r w:rsidRPr="00D94FE2">
        <w:rPr>
          <w:rFonts w:ascii="Times New Roman" w:hAnsi="Times New Roman" w:cs="Times New Roman"/>
          <w:sz w:val="24"/>
          <w:szCs w:val="24"/>
          <w:lang w:val="en-GB"/>
        </w:rPr>
        <w:t>Trivers</w:t>
      </w:r>
      <w:proofErr w:type="spellEnd"/>
      <w:r w:rsidRPr="00D94FE2">
        <w:rPr>
          <w:rFonts w:ascii="Times New Roman" w:hAnsi="Times New Roman" w:cs="Times New Roman"/>
          <w:sz w:val="24"/>
          <w:szCs w:val="24"/>
          <w:lang w:val="en-GB"/>
        </w:rPr>
        <w:t xml:space="preserve">, R. L. (1972). Parental investment and sexual selection. In: B. Campbell (Ed.), </w:t>
      </w:r>
      <w:r w:rsidRPr="00D94FE2">
        <w:rPr>
          <w:rFonts w:ascii="Times New Roman" w:hAnsi="Times New Roman" w:cs="Times New Roman"/>
          <w:i/>
          <w:sz w:val="24"/>
          <w:szCs w:val="24"/>
          <w:lang w:val="en-GB"/>
        </w:rPr>
        <w:t>Sexual Selection and the Descent of Man, 1871-1971</w:t>
      </w:r>
      <w:r w:rsidRPr="00D94FE2">
        <w:rPr>
          <w:rFonts w:ascii="Times New Roman" w:hAnsi="Times New Roman" w:cs="Times New Roman"/>
          <w:sz w:val="24"/>
          <w:szCs w:val="24"/>
          <w:lang w:val="en-GB"/>
        </w:rPr>
        <w:t xml:space="preserve"> (pp.136-179). Chicago: Aldine.</w:t>
      </w:r>
    </w:p>
    <w:p w:rsidR="00CE4E6F" w:rsidRPr="00D94FE2" w:rsidRDefault="00CE4E6F" w:rsidP="00CE4E6F">
      <w:pPr>
        <w:pStyle w:val="ListParagraph"/>
        <w:numPr>
          <w:ilvl w:val="0"/>
          <w:numId w:val="4"/>
        </w:numPr>
        <w:spacing w:after="120"/>
        <w:rPr>
          <w:rFonts w:ascii="Times New Roman" w:hAnsi="Times New Roman" w:cs="Times New Roman"/>
          <w:sz w:val="24"/>
          <w:szCs w:val="24"/>
          <w:lang w:val="en-GB"/>
        </w:rPr>
      </w:pPr>
      <w:proofErr w:type="spellStart"/>
      <w:r w:rsidRPr="00D94FE2">
        <w:rPr>
          <w:rFonts w:ascii="Times New Roman" w:hAnsi="Times New Roman" w:cs="Times New Roman"/>
          <w:sz w:val="24"/>
          <w:szCs w:val="24"/>
          <w:lang w:val="en-GB"/>
        </w:rPr>
        <w:t>Trivers</w:t>
      </w:r>
      <w:proofErr w:type="spellEnd"/>
      <w:r w:rsidRPr="00D94FE2">
        <w:rPr>
          <w:rFonts w:ascii="Times New Roman" w:hAnsi="Times New Roman" w:cs="Times New Roman"/>
          <w:sz w:val="24"/>
          <w:szCs w:val="24"/>
          <w:lang w:val="en-GB"/>
        </w:rPr>
        <w:t xml:space="preserve">, R. L. (1985). </w:t>
      </w:r>
      <w:r w:rsidRPr="00D94FE2">
        <w:rPr>
          <w:rFonts w:ascii="Times New Roman" w:hAnsi="Times New Roman" w:cs="Times New Roman"/>
          <w:i/>
          <w:sz w:val="24"/>
          <w:szCs w:val="24"/>
          <w:lang w:val="en-GB"/>
        </w:rPr>
        <w:t>Social Evolution</w:t>
      </w:r>
      <w:r w:rsidRPr="00D94FE2">
        <w:rPr>
          <w:rFonts w:ascii="Times New Roman" w:hAnsi="Times New Roman" w:cs="Times New Roman"/>
          <w:sz w:val="24"/>
          <w:szCs w:val="24"/>
          <w:lang w:val="en-GB"/>
        </w:rPr>
        <w:t>. Menlo Park: Benjamin Cummins.</w:t>
      </w:r>
    </w:p>
    <w:p w:rsidR="00CE4E6F" w:rsidRPr="00D94FE2" w:rsidRDefault="00CE4E6F" w:rsidP="00CE4E6F">
      <w:pPr>
        <w:pStyle w:val="ListParagraph"/>
        <w:numPr>
          <w:ilvl w:val="0"/>
          <w:numId w:val="4"/>
        </w:numPr>
        <w:spacing w:after="120"/>
        <w:rPr>
          <w:rFonts w:ascii="Times New Roman" w:hAnsi="Times New Roman" w:cs="Times New Roman"/>
          <w:sz w:val="24"/>
          <w:szCs w:val="24"/>
          <w:lang w:val="en-GB"/>
        </w:rPr>
      </w:pPr>
      <w:r w:rsidRPr="00D94FE2">
        <w:rPr>
          <w:rFonts w:ascii="Times New Roman" w:hAnsi="Times New Roman" w:cs="Times New Roman"/>
          <w:sz w:val="24"/>
          <w:szCs w:val="24"/>
          <w:lang w:val="en-GB"/>
        </w:rPr>
        <w:t xml:space="preserve">Simon, H. A. (1955). A </w:t>
      </w:r>
      <w:proofErr w:type="spellStart"/>
      <w:r w:rsidRPr="00D94FE2">
        <w:rPr>
          <w:rFonts w:ascii="Times New Roman" w:hAnsi="Times New Roman" w:cs="Times New Roman"/>
          <w:sz w:val="24"/>
          <w:szCs w:val="24"/>
          <w:lang w:val="en-GB"/>
        </w:rPr>
        <w:t>Behavioral</w:t>
      </w:r>
      <w:proofErr w:type="spellEnd"/>
      <w:r w:rsidRPr="00D94FE2">
        <w:rPr>
          <w:rFonts w:ascii="Times New Roman" w:hAnsi="Times New Roman" w:cs="Times New Roman"/>
          <w:sz w:val="24"/>
          <w:szCs w:val="24"/>
          <w:lang w:val="en-GB"/>
        </w:rPr>
        <w:t xml:space="preserve"> Model of Rational Choice. </w:t>
      </w:r>
      <w:r w:rsidRPr="00D94FE2">
        <w:rPr>
          <w:rFonts w:ascii="Times New Roman" w:hAnsi="Times New Roman" w:cs="Times New Roman"/>
          <w:i/>
          <w:sz w:val="24"/>
          <w:szCs w:val="24"/>
          <w:lang w:val="en-GB"/>
        </w:rPr>
        <w:t xml:space="preserve">Quarterly Journal of Economics, 69 </w:t>
      </w:r>
      <w:r w:rsidRPr="00D94FE2">
        <w:rPr>
          <w:rFonts w:ascii="Times New Roman" w:hAnsi="Times New Roman" w:cs="Times New Roman"/>
          <w:sz w:val="24"/>
          <w:szCs w:val="24"/>
          <w:lang w:val="en-GB"/>
        </w:rPr>
        <w:t>(1), 99-118.</w:t>
      </w:r>
    </w:p>
    <w:p w:rsidR="009C2D08" w:rsidRPr="00D94FE2" w:rsidRDefault="009C2D08" w:rsidP="009C2D08">
      <w:pPr>
        <w:pStyle w:val="ListParagraph"/>
        <w:numPr>
          <w:ilvl w:val="0"/>
          <w:numId w:val="4"/>
        </w:numPr>
        <w:spacing w:after="120"/>
        <w:jc w:val="both"/>
        <w:rPr>
          <w:rFonts w:ascii="Times New Roman" w:hAnsi="Times New Roman" w:cs="Times New Roman"/>
          <w:sz w:val="24"/>
          <w:szCs w:val="24"/>
          <w:lang w:val="en-GB"/>
        </w:rPr>
      </w:pPr>
      <w:proofErr w:type="spellStart"/>
      <w:r w:rsidRPr="00D94FE2">
        <w:rPr>
          <w:rFonts w:ascii="Times New Roman" w:hAnsi="Times New Roman" w:cs="Times New Roman"/>
          <w:sz w:val="24"/>
          <w:szCs w:val="24"/>
          <w:lang w:val="en-GB"/>
        </w:rPr>
        <w:t>Kahneman</w:t>
      </w:r>
      <w:proofErr w:type="spellEnd"/>
      <w:r w:rsidRPr="00D94FE2">
        <w:rPr>
          <w:rFonts w:ascii="Times New Roman" w:hAnsi="Times New Roman" w:cs="Times New Roman"/>
          <w:sz w:val="24"/>
          <w:szCs w:val="24"/>
          <w:lang w:val="en-GB"/>
        </w:rPr>
        <w:t xml:space="preserve">, D., </w:t>
      </w:r>
      <w:proofErr w:type="spellStart"/>
      <w:r w:rsidRPr="00D94FE2">
        <w:rPr>
          <w:rFonts w:ascii="Times New Roman" w:hAnsi="Times New Roman" w:cs="Times New Roman"/>
          <w:sz w:val="24"/>
          <w:szCs w:val="24"/>
          <w:lang w:val="en-GB"/>
        </w:rPr>
        <w:t>Slovic</w:t>
      </w:r>
      <w:proofErr w:type="spellEnd"/>
      <w:r w:rsidRPr="00D94FE2">
        <w:rPr>
          <w:rFonts w:ascii="Times New Roman" w:hAnsi="Times New Roman" w:cs="Times New Roman"/>
          <w:sz w:val="24"/>
          <w:szCs w:val="24"/>
          <w:lang w:val="en-GB"/>
        </w:rPr>
        <w:t xml:space="preserve">, P., &amp; </w:t>
      </w:r>
      <w:proofErr w:type="spellStart"/>
      <w:r w:rsidRPr="00D94FE2">
        <w:rPr>
          <w:rFonts w:ascii="Times New Roman" w:hAnsi="Times New Roman" w:cs="Times New Roman"/>
          <w:sz w:val="24"/>
          <w:szCs w:val="24"/>
          <w:lang w:val="en-GB"/>
        </w:rPr>
        <w:t>Tversky</w:t>
      </w:r>
      <w:proofErr w:type="spellEnd"/>
      <w:r w:rsidRPr="00D94FE2">
        <w:rPr>
          <w:rFonts w:ascii="Times New Roman" w:hAnsi="Times New Roman" w:cs="Times New Roman"/>
          <w:sz w:val="24"/>
          <w:szCs w:val="24"/>
          <w:lang w:val="en-GB"/>
        </w:rPr>
        <w:t xml:space="preserve">, A. (1982). </w:t>
      </w:r>
      <w:r w:rsidRPr="00D94FE2">
        <w:rPr>
          <w:rFonts w:ascii="Times New Roman" w:hAnsi="Times New Roman" w:cs="Times New Roman"/>
          <w:i/>
          <w:sz w:val="24"/>
          <w:szCs w:val="24"/>
          <w:lang w:val="en-GB"/>
        </w:rPr>
        <w:t>Judgment under uncertainty: Heuristics and Biases</w:t>
      </w:r>
      <w:r w:rsidRPr="00D94FE2">
        <w:rPr>
          <w:rFonts w:ascii="Times New Roman" w:hAnsi="Times New Roman" w:cs="Times New Roman"/>
          <w:sz w:val="24"/>
          <w:szCs w:val="24"/>
          <w:lang w:val="en-GB"/>
        </w:rPr>
        <w:t>. New York: Cambridge University Press.</w:t>
      </w:r>
    </w:p>
    <w:p w:rsidR="00B17C8B" w:rsidRPr="00D94FE2" w:rsidRDefault="00B17C8B" w:rsidP="00B17C8B">
      <w:pPr>
        <w:pStyle w:val="ListParagraph"/>
        <w:numPr>
          <w:ilvl w:val="0"/>
          <w:numId w:val="4"/>
        </w:numPr>
        <w:spacing w:after="120"/>
        <w:rPr>
          <w:rFonts w:ascii="Times New Roman" w:hAnsi="Times New Roman" w:cs="Times New Roman"/>
          <w:sz w:val="24"/>
          <w:szCs w:val="24"/>
          <w:lang w:val="en-GB"/>
        </w:rPr>
      </w:pPr>
      <w:proofErr w:type="spellStart"/>
      <w:r w:rsidRPr="00D94FE2">
        <w:rPr>
          <w:rFonts w:ascii="Times New Roman" w:hAnsi="Times New Roman" w:cs="Times New Roman"/>
          <w:sz w:val="24"/>
          <w:szCs w:val="24"/>
          <w:lang w:val="en-GB"/>
        </w:rPr>
        <w:t>Gigerenzer</w:t>
      </w:r>
      <w:proofErr w:type="spellEnd"/>
      <w:r w:rsidRPr="00D94FE2">
        <w:rPr>
          <w:rFonts w:ascii="Times New Roman" w:hAnsi="Times New Roman" w:cs="Times New Roman"/>
          <w:sz w:val="24"/>
          <w:szCs w:val="24"/>
          <w:lang w:val="en-GB"/>
        </w:rPr>
        <w:t xml:space="preserve">, G. (2000). </w:t>
      </w:r>
      <w:r w:rsidRPr="00D94FE2">
        <w:rPr>
          <w:rFonts w:ascii="Times New Roman" w:hAnsi="Times New Roman" w:cs="Times New Roman"/>
          <w:i/>
          <w:sz w:val="24"/>
          <w:szCs w:val="24"/>
          <w:lang w:val="en-GB"/>
        </w:rPr>
        <w:t xml:space="preserve">Adaptive Thinking: Rationality in the Real World. </w:t>
      </w:r>
      <w:r w:rsidRPr="00D94FE2">
        <w:rPr>
          <w:rFonts w:ascii="Times New Roman" w:hAnsi="Times New Roman" w:cs="Times New Roman"/>
          <w:sz w:val="24"/>
          <w:szCs w:val="24"/>
          <w:lang w:val="en-GB"/>
        </w:rPr>
        <w:t>Oxford: Oxford University Press.</w:t>
      </w:r>
    </w:p>
    <w:p w:rsidR="00D94FE2" w:rsidRPr="00D94FE2" w:rsidRDefault="00D94FE2" w:rsidP="00D94FE2">
      <w:pPr>
        <w:pStyle w:val="ListParagraph"/>
        <w:numPr>
          <w:ilvl w:val="0"/>
          <w:numId w:val="4"/>
        </w:numPr>
        <w:spacing w:after="120"/>
        <w:rPr>
          <w:rFonts w:ascii="Times New Roman" w:hAnsi="Times New Roman" w:cs="Times New Roman"/>
          <w:sz w:val="24"/>
          <w:szCs w:val="24"/>
          <w:lang w:val="en-GB"/>
        </w:rPr>
      </w:pPr>
      <w:r w:rsidRPr="00D94FE2">
        <w:rPr>
          <w:rFonts w:ascii="Times New Roman" w:hAnsi="Times New Roman" w:cs="Times New Roman"/>
          <w:sz w:val="24"/>
          <w:szCs w:val="24"/>
          <w:lang w:val="en-GB"/>
        </w:rPr>
        <w:t xml:space="preserve">Goldstein, D. G., &amp; </w:t>
      </w:r>
      <w:proofErr w:type="spellStart"/>
      <w:r w:rsidRPr="00D94FE2">
        <w:rPr>
          <w:rFonts w:ascii="Times New Roman" w:hAnsi="Times New Roman" w:cs="Times New Roman"/>
          <w:sz w:val="24"/>
          <w:szCs w:val="24"/>
          <w:lang w:val="en-GB"/>
        </w:rPr>
        <w:t>Gigerenzer</w:t>
      </w:r>
      <w:proofErr w:type="spellEnd"/>
      <w:r w:rsidRPr="00D94FE2">
        <w:rPr>
          <w:rFonts w:ascii="Times New Roman" w:hAnsi="Times New Roman" w:cs="Times New Roman"/>
          <w:sz w:val="24"/>
          <w:szCs w:val="24"/>
          <w:lang w:val="en-GB"/>
        </w:rPr>
        <w:t xml:space="preserve">, G. (2002). Models of ecological rationality: The recognition heuristic. </w:t>
      </w:r>
      <w:r w:rsidRPr="00D94FE2">
        <w:rPr>
          <w:rFonts w:ascii="Times New Roman" w:hAnsi="Times New Roman" w:cs="Times New Roman"/>
          <w:i/>
          <w:sz w:val="24"/>
          <w:szCs w:val="24"/>
          <w:lang w:val="en-GB"/>
        </w:rPr>
        <w:t xml:space="preserve">Psychological Review, 109 </w:t>
      </w:r>
      <w:r w:rsidRPr="00D94FE2">
        <w:rPr>
          <w:rFonts w:ascii="Times New Roman" w:hAnsi="Times New Roman" w:cs="Times New Roman"/>
          <w:sz w:val="24"/>
          <w:szCs w:val="24"/>
          <w:lang w:val="en-GB"/>
        </w:rPr>
        <w:t>(1), 75-90.</w:t>
      </w:r>
    </w:p>
    <w:p w:rsidR="00CE4E6F" w:rsidRPr="00D94FE2" w:rsidRDefault="00D94FE2" w:rsidP="00CE4E6F">
      <w:pPr>
        <w:pStyle w:val="ListParagraph"/>
        <w:numPr>
          <w:ilvl w:val="0"/>
          <w:numId w:val="4"/>
        </w:numPr>
        <w:spacing w:after="120"/>
        <w:jc w:val="both"/>
        <w:rPr>
          <w:rFonts w:ascii="Times New Roman" w:hAnsi="Times New Roman" w:cs="Times New Roman"/>
          <w:sz w:val="24"/>
          <w:szCs w:val="24"/>
          <w:lang w:val="en-GB"/>
        </w:rPr>
      </w:pPr>
      <w:r w:rsidRPr="00D94FE2">
        <w:rPr>
          <w:rFonts w:ascii="Times New Roman" w:hAnsi="Times New Roman" w:cs="Times New Roman"/>
          <w:color w:val="222222"/>
          <w:sz w:val="24"/>
          <w:szCs w:val="24"/>
          <w:shd w:val="clear" w:color="auto" w:fill="FFFFFF"/>
        </w:rPr>
        <w:t>Todd, P. M., &amp; Gigerenzer, G. (2007). Environments That Make Us Smart Ecological Rationality.</w:t>
      </w:r>
      <w:r w:rsidRPr="00D94FE2">
        <w:rPr>
          <w:rStyle w:val="apple-converted-space"/>
          <w:rFonts w:ascii="Times New Roman" w:hAnsi="Times New Roman" w:cs="Times New Roman"/>
          <w:color w:val="222222"/>
          <w:sz w:val="24"/>
          <w:szCs w:val="24"/>
          <w:shd w:val="clear" w:color="auto" w:fill="FFFFFF"/>
        </w:rPr>
        <w:t> </w:t>
      </w:r>
      <w:r w:rsidRPr="00D94FE2">
        <w:rPr>
          <w:rFonts w:ascii="Times New Roman" w:hAnsi="Times New Roman" w:cs="Times New Roman"/>
          <w:i/>
          <w:iCs/>
          <w:color w:val="222222"/>
          <w:sz w:val="24"/>
          <w:szCs w:val="24"/>
          <w:shd w:val="clear" w:color="auto" w:fill="FFFFFF"/>
        </w:rPr>
        <w:t>Current Directions in Psychological Science</w:t>
      </w:r>
      <w:r w:rsidRPr="00D94FE2">
        <w:rPr>
          <w:rFonts w:ascii="Times New Roman" w:hAnsi="Times New Roman" w:cs="Times New Roman"/>
          <w:color w:val="222222"/>
          <w:sz w:val="24"/>
          <w:szCs w:val="24"/>
          <w:shd w:val="clear" w:color="auto" w:fill="FFFFFF"/>
        </w:rPr>
        <w:t>,</w:t>
      </w:r>
      <w:r w:rsidRPr="00D94FE2">
        <w:rPr>
          <w:rStyle w:val="apple-converted-space"/>
          <w:rFonts w:ascii="Times New Roman" w:hAnsi="Times New Roman" w:cs="Times New Roman"/>
          <w:color w:val="222222"/>
          <w:sz w:val="24"/>
          <w:szCs w:val="24"/>
          <w:shd w:val="clear" w:color="auto" w:fill="FFFFFF"/>
        </w:rPr>
        <w:t> </w:t>
      </w:r>
      <w:r w:rsidRPr="00D94FE2">
        <w:rPr>
          <w:rFonts w:ascii="Times New Roman" w:hAnsi="Times New Roman" w:cs="Times New Roman"/>
          <w:i/>
          <w:iCs/>
          <w:color w:val="222222"/>
          <w:sz w:val="24"/>
          <w:szCs w:val="24"/>
          <w:shd w:val="clear" w:color="auto" w:fill="FFFFFF"/>
        </w:rPr>
        <w:t xml:space="preserve">16 </w:t>
      </w:r>
      <w:r w:rsidRPr="00D94FE2">
        <w:rPr>
          <w:rFonts w:ascii="Times New Roman" w:hAnsi="Times New Roman" w:cs="Times New Roman"/>
          <w:color w:val="222222"/>
          <w:sz w:val="24"/>
          <w:szCs w:val="24"/>
          <w:shd w:val="clear" w:color="auto" w:fill="FFFFFF"/>
        </w:rPr>
        <w:t>(3), 167-171.</w:t>
      </w:r>
    </w:p>
    <w:p w:rsidR="00D94FE2" w:rsidRPr="00D94FE2" w:rsidRDefault="00D94FE2" w:rsidP="00D94FE2">
      <w:pPr>
        <w:pStyle w:val="ListParagraph"/>
        <w:numPr>
          <w:ilvl w:val="0"/>
          <w:numId w:val="4"/>
        </w:numPr>
        <w:spacing w:after="120"/>
        <w:rPr>
          <w:rFonts w:ascii="Times New Roman" w:hAnsi="Times New Roman" w:cs="Times New Roman"/>
          <w:sz w:val="24"/>
          <w:szCs w:val="24"/>
          <w:lang w:val="en-GB"/>
        </w:rPr>
      </w:pPr>
      <w:proofErr w:type="spellStart"/>
      <w:r>
        <w:rPr>
          <w:rFonts w:ascii="Times New Roman" w:hAnsi="Times New Roman" w:cs="Times New Roman"/>
          <w:sz w:val="24"/>
          <w:szCs w:val="24"/>
          <w:lang w:val="en-GB"/>
        </w:rPr>
        <w:t>Gigerenzer</w:t>
      </w:r>
      <w:proofErr w:type="spellEnd"/>
      <w:r>
        <w:rPr>
          <w:rFonts w:ascii="Times New Roman" w:hAnsi="Times New Roman" w:cs="Times New Roman"/>
          <w:sz w:val="24"/>
          <w:szCs w:val="24"/>
          <w:lang w:val="en-GB"/>
        </w:rPr>
        <w:t>, G. (2004).</w:t>
      </w:r>
      <w:r w:rsidRPr="00D94FE2">
        <w:rPr>
          <w:rFonts w:ascii="Times New Roman" w:hAnsi="Times New Roman" w:cs="Times New Roman"/>
          <w:sz w:val="24"/>
          <w:szCs w:val="24"/>
          <w:lang w:val="en-GB"/>
        </w:rPr>
        <w:t xml:space="preserve"> The Irrationality Paradox. </w:t>
      </w:r>
      <w:proofErr w:type="spellStart"/>
      <w:r w:rsidRPr="00D94FE2">
        <w:rPr>
          <w:rFonts w:ascii="Times New Roman" w:hAnsi="Times New Roman" w:cs="Times New Roman"/>
          <w:i/>
          <w:sz w:val="24"/>
          <w:szCs w:val="24"/>
          <w:lang w:val="en-GB"/>
        </w:rPr>
        <w:t>Behavioral</w:t>
      </w:r>
      <w:proofErr w:type="spellEnd"/>
      <w:r w:rsidRPr="00D94FE2">
        <w:rPr>
          <w:rFonts w:ascii="Times New Roman" w:hAnsi="Times New Roman" w:cs="Times New Roman"/>
          <w:i/>
          <w:sz w:val="24"/>
          <w:szCs w:val="24"/>
          <w:lang w:val="en-GB"/>
        </w:rPr>
        <w:t xml:space="preserve"> and Brain Sciences</w:t>
      </w:r>
      <w:r>
        <w:rPr>
          <w:rFonts w:ascii="Times New Roman" w:hAnsi="Times New Roman" w:cs="Times New Roman"/>
          <w:i/>
          <w:sz w:val="24"/>
          <w:szCs w:val="24"/>
          <w:lang w:val="en-GB"/>
        </w:rPr>
        <w:t xml:space="preserve">, </w:t>
      </w:r>
      <w:r w:rsidRPr="00D94FE2">
        <w:rPr>
          <w:rFonts w:ascii="Times New Roman" w:hAnsi="Times New Roman" w:cs="Times New Roman"/>
          <w:i/>
          <w:sz w:val="24"/>
          <w:szCs w:val="24"/>
          <w:lang w:val="en-GB"/>
        </w:rPr>
        <w:t>27</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(3),</w:t>
      </w:r>
      <w:r w:rsidRPr="00D94FE2">
        <w:rPr>
          <w:rFonts w:ascii="Times New Roman" w:hAnsi="Times New Roman" w:cs="Times New Roman"/>
          <w:sz w:val="24"/>
          <w:szCs w:val="24"/>
          <w:lang w:val="en-GB"/>
        </w:rPr>
        <w:t xml:space="preserve"> 336 - 338.</w:t>
      </w:r>
    </w:p>
    <w:p w:rsidR="00D94FE2" w:rsidRPr="00D94FE2" w:rsidRDefault="00D94FE2" w:rsidP="00D94FE2">
      <w:pPr>
        <w:pStyle w:val="ListParagraph"/>
        <w:numPr>
          <w:ilvl w:val="0"/>
          <w:numId w:val="4"/>
        </w:numPr>
        <w:spacing w:after="1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Inglis</w:t>
      </w:r>
      <w:proofErr w:type="spellEnd"/>
      <w:r>
        <w:rPr>
          <w:rFonts w:ascii="Times New Roman" w:hAnsi="Times New Roman" w:cs="Times New Roman"/>
          <w:sz w:val="24"/>
          <w:szCs w:val="24"/>
          <w:lang w:val="en-GB"/>
        </w:rPr>
        <w:t xml:space="preserve">, I. R., </w:t>
      </w:r>
      <w:proofErr w:type="spellStart"/>
      <w:r>
        <w:rPr>
          <w:rFonts w:ascii="Times New Roman" w:hAnsi="Times New Roman" w:cs="Times New Roman"/>
          <w:sz w:val="24"/>
          <w:szCs w:val="24"/>
          <w:lang w:val="en-GB"/>
        </w:rPr>
        <w:t>Forkman</w:t>
      </w:r>
      <w:proofErr w:type="spellEnd"/>
      <w:r>
        <w:rPr>
          <w:rFonts w:ascii="Times New Roman" w:hAnsi="Times New Roman" w:cs="Times New Roman"/>
          <w:sz w:val="24"/>
          <w:szCs w:val="24"/>
          <w:lang w:val="en-GB"/>
        </w:rPr>
        <w:t>, B., &amp;</w:t>
      </w:r>
      <w:r w:rsidRPr="00D94FE2">
        <w:rPr>
          <w:rFonts w:ascii="Times New Roman" w:hAnsi="Times New Roman" w:cs="Times New Roman"/>
          <w:sz w:val="24"/>
          <w:szCs w:val="24"/>
          <w:lang w:val="en-GB"/>
        </w:rPr>
        <w:t xml:space="preserve"> Lazarus, J. (1997)</w:t>
      </w:r>
      <w:r>
        <w:rPr>
          <w:rFonts w:ascii="Times New Roman" w:hAnsi="Times New Roman" w:cs="Times New Roman"/>
          <w:sz w:val="24"/>
          <w:szCs w:val="24"/>
          <w:lang w:val="en-GB"/>
        </w:rPr>
        <w:t>.</w:t>
      </w:r>
      <w:r w:rsidRPr="00D94FE2">
        <w:rPr>
          <w:rFonts w:ascii="Times New Roman" w:hAnsi="Times New Roman" w:cs="Times New Roman"/>
          <w:sz w:val="24"/>
          <w:szCs w:val="24"/>
          <w:lang w:val="en-GB"/>
        </w:rPr>
        <w:t xml:space="preserve"> Free food or earned food? A review and fuzzy model of </w:t>
      </w:r>
      <w:proofErr w:type="spellStart"/>
      <w:r w:rsidRPr="00D94FE2">
        <w:rPr>
          <w:rFonts w:ascii="Times New Roman" w:hAnsi="Times New Roman" w:cs="Times New Roman"/>
          <w:sz w:val="24"/>
          <w:szCs w:val="24"/>
          <w:lang w:val="en-GB"/>
        </w:rPr>
        <w:t>contrafreeloading</w:t>
      </w:r>
      <w:proofErr w:type="spellEnd"/>
      <w:r w:rsidRPr="00D94FE2">
        <w:rPr>
          <w:rFonts w:ascii="Times New Roman" w:hAnsi="Times New Roman" w:cs="Times New Roman"/>
          <w:sz w:val="24"/>
          <w:szCs w:val="24"/>
          <w:lang w:val="en-GB"/>
        </w:rPr>
        <w:t xml:space="preserve">. </w:t>
      </w:r>
      <w:r w:rsidRPr="00D94FE2">
        <w:rPr>
          <w:rFonts w:ascii="Times New Roman" w:hAnsi="Times New Roman" w:cs="Times New Roman"/>
          <w:i/>
          <w:sz w:val="24"/>
          <w:szCs w:val="24"/>
          <w:lang w:val="en-GB"/>
        </w:rPr>
        <w:t>Animal Behaviour, 53</w:t>
      </w:r>
      <w:r>
        <w:rPr>
          <w:rFonts w:ascii="Times New Roman" w:hAnsi="Times New Roman" w:cs="Times New Roman"/>
          <w:sz w:val="24"/>
          <w:szCs w:val="24"/>
          <w:lang w:val="en-GB"/>
        </w:rPr>
        <w:t xml:space="preserve"> (</w:t>
      </w:r>
      <w:r w:rsidRPr="00D94FE2">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r w:rsidRPr="00D94FE2">
        <w:rPr>
          <w:rFonts w:ascii="Times New Roman" w:hAnsi="Times New Roman" w:cs="Times New Roman"/>
          <w:sz w:val="24"/>
          <w:szCs w:val="24"/>
          <w:lang w:val="en-GB"/>
        </w:rPr>
        <w:t xml:space="preserve">1171-1191.  </w:t>
      </w:r>
    </w:p>
    <w:p w:rsidR="00D94FE2" w:rsidRPr="00D94FE2" w:rsidRDefault="00D94FE2" w:rsidP="00D94FE2">
      <w:pPr>
        <w:pStyle w:val="ListParagraph"/>
        <w:numPr>
          <w:ilvl w:val="0"/>
          <w:numId w:val="4"/>
        </w:numPr>
        <w:spacing w:after="120"/>
        <w:jc w:val="both"/>
        <w:rPr>
          <w:rFonts w:ascii="Times New Roman" w:hAnsi="Times New Roman" w:cs="Times New Roman"/>
          <w:sz w:val="24"/>
          <w:szCs w:val="24"/>
          <w:lang w:val="en-GB"/>
        </w:rPr>
      </w:pPr>
      <w:r w:rsidRPr="00D94FE2">
        <w:rPr>
          <w:rFonts w:ascii="Times New Roman" w:hAnsi="Times New Roman" w:cs="Times New Roman"/>
          <w:sz w:val="24"/>
          <w:szCs w:val="24"/>
          <w:lang w:val="en-GB"/>
        </w:rPr>
        <w:t>Osborne</w:t>
      </w:r>
      <w:r>
        <w:rPr>
          <w:rFonts w:ascii="Times New Roman" w:hAnsi="Times New Roman" w:cs="Times New Roman"/>
          <w:sz w:val="24"/>
          <w:szCs w:val="24"/>
          <w:lang w:val="en-GB"/>
        </w:rPr>
        <w:t>,</w:t>
      </w:r>
      <w:r w:rsidRPr="00D94FE2">
        <w:rPr>
          <w:rFonts w:ascii="Times New Roman" w:hAnsi="Times New Roman" w:cs="Times New Roman"/>
          <w:sz w:val="24"/>
          <w:szCs w:val="24"/>
          <w:lang w:val="en-GB"/>
        </w:rPr>
        <w:t xml:space="preserve"> S.R. (1997)</w:t>
      </w:r>
      <w:r>
        <w:rPr>
          <w:rFonts w:ascii="Times New Roman" w:hAnsi="Times New Roman" w:cs="Times New Roman"/>
          <w:sz w:val="24"/>
          <w:szCs w:val="24"/>
          <w:lang w:val="en-GB"/>
        </w:rPr>
        <w:t>.</w:t>
      </w:r>
      <w:r w:rsidRPr="00D94FE2">
        <w:rPr>
          <w:rFonts w:ascii="Times New Roman" w:hAnsi="Times New Roman" w:cs="Times New Roman"/>
          <w:sz w:val="24"/>
          <w:szCs w:val="24"/>
          <w:lang w:val="en-GB"/>
        </w:rPr>
        <w:t xml:space="preserve"> Free food (</w:t>
      </w:r>
      <w:proofErr w:type="spellStart"/>
      <w:r w:rsidRPr="00D94FE2">
        <w:rPr>
          <w:rFonts w:ascii="Times New Roman" w:hAnsi="Times New Roman" w:cs="Times New Roman"/>
          <w:sz w:val="24"/>
          <w:szCs w:val="24"/>
          <w:lang w:val="en-GB"/>
        </w:rPr>
        <w:t>contrafreeloading</w:t>
      </w:r>
      <w:proofErr w:type="spellEnd"/>
      <w:r w:rsidRPr="00D94FE2">
        <w:rPr>
          <w:rFonts w:ascii="Times New Roman" w:hAnsi="Times New Roman" w:cs="Times New Roman"/>
          <w:sz w:val="24"/>
          <w:szCs w:val="24"/>
          <w:lang w:val="en-GB"/>
        </w:rPr>
        <w:t xml:space="preserve">) phenomenon - review and analysis. </w:t>
      </w:r>
      <w:r w:rsidRPr="00D94FE2">
        <w:rPr>
          <w:rFonts w:ascii="Times New Roman" w:hAnsi="Times New Roman" w:cs="Times New Roman"/>
          <w:i/>
          <w:sz w:val="24"/>
          <w:szCs w:val="24"/>
          <w:lang w:val="en-GB"/>
        </w:rPr>
        <w:t xml:space="preserve">Animal Learning &amp; </w:t>
      </w:r>
      <w:proofErr w:type="spellStart"/>
      <w:r w:rsidRPr="00D94FE2">
        <w:rPr>
          <w:rFonts w:ascii="Times New Roman" w:hAnsi="Times New Roman" w:cs="Times New Roman"/>
          <w:i/>
          <w:sz w:val="24"/>
          <w:szCs w:val="24"/>
          <w:lang w:val="en-GB"/>
        </w:rPr>
        <w:t>Behavior</w:t>
      </w:r>
      <w:proofErr w:type="spellEnd"/>
      <w:r>
        <w:rPr>
          <w:rFonts w:ascii="Times New Roman" w:hAnsi="Times New Roman" w:cs="Times New Roman"/>
          <w:i/>
          <w:sz w:val="24"/>
          <w:szCs w:val="24"/>
          <w:lang w:val="en-GB"/>
        </w:rPr>
        <w:t>,</w:t>
      </w:r>
      <w:r w:rsidRPr="00D94FE2">
        <w:rPr>
          <w:rFonts w:ascii="Times New Roman" w:hAnsi="Times New Roman" w:cs="Times New Roman"/>
          <w:i/>
          <w:sz w:val="24"/>
          <w:szCs w:val="24"/>
          <w:lang w:val="en-GB"/>
        </w:rPr>
        <w:t xml:space="preserve"> 5</w:t>
      </w:r>
      <w:r>
        <w:rPr>
          <w:rFonts w:ascii="Times New Roman" w:hAnsi="Times New Roman" w:cs="Times New Roman"/>
          <w:sz w:val="24"/>
          <w:szCs w:val="24"/>
          <w:lang w:val="en-GB"/>
        </w:rPr>
        <w:t xml:space="preserve"> (</w:t>
      </w:r>
      <w:r w:rsidRPr="00D94FE2">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r w:rsidRPr="00D94FE2">
        <w:rPr>
          <w:rFonts w:ascii="Times New Roman" w:hAnsi="Times New Roman" w:cs="Times New Roman"/>
          <w:sz w:val="24"/>
          <w:szCs w:val="24"/>
          <w:lang w:val="en-GB"/>
        </w:rPr>
        <w:t>221-235.</w:t>
      </w:r>
    </w:p>
    <w:p w:rsidR="004541AF" w:rsidRPr="004541AF" w:rsidRDefault="004541AF" w:rsidP="004541AF">
      <w:pPr>
        <w:pStyle w:val="ListParagraph"/>
        <w:numPr>
          <w:ilvl w:val="0"/>
          <w:numId w:val="4"/>
        </w:numPr>
        <w:spacing w:after="120"/>
        <w:jc w:val="both"/>
        <w:rPr>
          <w:rFonts w:ascii="Times New Roman" w:hAnsi="Times New Roman" w:cs="Times New Roman"/>
          <w:sz w:val="24"/>
          <w:szCs w:val="24"/>
          <w:lang w:val="en-GB"/>
        </w:rPr>
      </w:pPr>
      <w:proofErr w:type="spellStart"/>
      <w:r w:rsidRPr="004541AF">
        <w:rPr>
          <w:rFonts w:ascii="Times New Roman" w:hAnsi="Times New Roman" w:cs="Times New Roman"/>
          <w:sz w:val="24"/>
          <w:szCs w:val="24"/>
          <w:lang w:val="en-GB"/>
        </w:rPr>
        <w:t>Vasconcellos</w:t>
      </w:r>
      <w:proofErr w:type="spellEnd"/>
      <w:r w:rsidRPr="004541AF">
        <w:rPr>
          <w:rFonts w:ascii="Times New Roman" w:hAnsi="Times New Roman" w:cs="Times New Roman"/>
          <w:sz w:val="24"/>
          <w:szCs w:val="24"/>
          <w:lang w:val="en-GB"/>
        </w:rPr>
        <w:t>, A.</w:t>
      </w:r>
      <w:r>
        <w:rPr>
          <w:rFonts w:ascii="Times New Roman" w:hAnsi="Times New Roman" w:cs="Times New Roman"/>
          <w:sz w:val="24"/>
          <w:szCs w:val="24"/>
          <w:lang w:val="en-GB"/>
        </w:rPr>
        <w:t xml:space="preserve"> </w:t>
      </w:r>
      <w:r w:rsidRPr="004541AF">
        <w:rPr>
          <w:rFonts w:ascii="Times New Roman" w:hAnsi="Times New Roman" w:cs="Times New Roman"/>
          <w:sz w:val="24"/>
          <w:szCs w:val="24"/>
          <w:lang w:val="en-GB"/>
        </w:rPr>
        <w:t xml:space="preserve">D., </w:t>
      </w:r>
      <w:proofErr w:type="spellStart"/>
      <w:r w:rsidRPr="004541AF">
        <w:rPr>
          <w:rFonts w:ascii="Times New Roman" w:hAnsi="Times New Roman" w:cs="Times New Roman"/>
          <w:sz w:val="24"/>
          <w:szCs w:val="24"/>
          <w:lang w:val="en-GB"/>
        </w:rPr>
        <w:t>Adania</w:t>
      </w:r>
      <w:proofErr w:type="spellEnd"/>
      <w:r w:rsidRPr="004541AF">
        <w:rPr>
          <w:rFonts w:ascii="Times New Roman" w:hAnsi="Times New Roman" w:cs="Times New Roman"/>
          <w:sz w:val="24"/>
          <w:szCs w:val="24"/>
          <w:lang w:val="en-GB"/>
        </w:rPr>
        <w:t>, C.</w:t>
      </w:r>
      <w:r>
        <w:rPr>
          <w:rFonts w:ascii="Times New Roman" w:hAnsi="Times New Roman" w:cs="Times New Roman"/>
          <w:sz w:val="24"/>
          <w:szCs w:val="24"/>
          <w:lang w:val="en-GB"/>
        </w:rPr>
        <w:t xml:space="preserve"> </w:t>
      </w:r>
      <w:r w:rsidRPr="004541AF">
        <w:rPr>
          <w:rFonts w:ascii="Times New Roman" w:hAnsi="Times New Roman" w:cs="Times New Roman"/>
          <w:sz w:val="24"/>
          <w:szCs w:val="24"/>
          <w:lang w:val="en-GB"/>
        </w:rPr>
        <w:t xml:space="preserve">H. </w:t>
      </w:r>
      <w:proofErr w:type="gramStart"/>
      <w:r w:rsidRPr="004541AF">
        <w:rPr>
          <w:rFonts w:ascii="Times New Roman" w:hAnsi="Times New Roman" w:cs="Times New Roman"/>
          <w:sz w:val="24"/>
          <w:szCs w:val="24"/>
          <w:lang w:val="en-GB"/>
        </w:rPr>
        <w:t xml:space="preserve">i  </w:t>
      </w:r>
      <w:proofErr w:type="spellStart"/>
      <w:r w:rsidRPr="004541AF">
        <w:rPr>
          <w:rFonts w:ascii="Times New Roman" w:hAnsi="Times New Roman" w:cs="Times New Roman"/>
          <w:sz w:val="24"/>
          <w:szCs w:val="24"/>
          <w:lang w:val="en-GB"/>
        </w:rPr>
        <w:t>Ades</w:t>
      </w:r>
      <w:proofErr w:type="spellEnd"/>
      <w:proofErr w:type="gramEnd"/>
      <w:r w:rsidRPr="004541AF">
        <w:rPr>
          <w:rFonts w:ascii="Times New Roman" w:hAnsi="Times New Roman" w:cs="Times New Roman"/>
          <w:sz w:val="24"/>
          <w:szCs w:val="24"/>
          <w:lang w:val="en-GB"/>
        </w:rPr>
        <w:t>, C. (2012)</w:t>
      </w:r>
      <w:r>
        <w:rPr>
          <w:rFonts w:ascii="Times New Roman" w:hAnsi="Times New Roman" w:cs="Times New Roman"/>
          <w:sz w:val="24"/>
          <w:szCs w:val="24"/>
          <w:lang w:val="en-GB"/>
        </w:rPr>
        <w:t>.</w:t>
      </w:r>
      <w:r w:rsidRPr="004541AF">
        <w:rPr>
          <w:rFonts w:ascii="Times New Roman" w:hAnsi="Times New Roman" w:cs="Times New Roman"/>
          <w:sz w:val="24"/>
          <w:szCs w:val="24"/>
          <w:lang w:val="en-GB"/>
        </w:rPr>
        <w:t xml:space="preserve"> </w:t>
      </w:r>
      <w:proofErr w:type="spellStart"/>
      <w:r w:rsidRPr="004541AF">
        <w:rPr>
          <w:rFonts w:ascii="Times New Roman" w:hAnsi="Times New Roman" w:cs="Times New Roman"/>
          <w:sz w:val="24"/>
          <w:szCs w:val="24"/>
          <w:lang w:val="en-GB"/>
        </w:rPr>
        <w:t>Contrafreeloading</w:t>
      </w:r>
      <w:proofErr w:type="spellEnd"/>
      <w:r w:rsidRPr="004541AF">
        <w:rPr>
          <w:rFonts w:ascii="Times New Roman" w:hAnsi="Times New Roman" w:cs="Times New Roman"/>
          <w:sz w:val="24"/>
          <w:szCs w:val="24"/>
          <w:lang w:val="en-GB"/>
        </w:rPr>
        <w:t xml:space="preserve"> in </w:t>
      </w:r>
      <w:proofErr w:type="spellStart"/>
      <w:r w:rsidRPr="004541AF">
        <w:rPr>
          <w:rFonts w:ascii="Times New Roman" w:hAnsi="Times New Roman" w:cs="Times New Roman"/>
          <w:sz w:val="24"/>
          <w:szCs w:val="24"/>
          <w:lang w:val="en-GB"/>
        </w:rPr>
        <w:t>maned</w:t>
      </w:r>
      <w:proofErr w:type="spellEnd"/>
      <w:r w:rsidRPr="004541AF">
        <w:rPr>
          <w:rFonts w:ascii="Times New Roman" w:hAnsi="Times New Roman" w:cs="Times New Roman"/>
          <w:sz w:val="24"/>
          <w:szCs w:val="24"/>
          <w:lang w:val="en-GB"/>
        </w:rPr>
        <w:t xml:space="preserve"> wolves: Implications for their management and welfare. </w:t>
      </w:r>
      <w:r w:rsidRPr="004541AF">
        <w:rPr>
          <w:rFonts w:ascii="Times New Roman" w:hAnsi="Times New Roman" w:cs="Times New Roman"/>
          <w:i/>
          <w:sz w:val="24"/>
          <w:szCs w:val="24"/>
          <w:lang w:val="en-GB"/>
        </w:rPr>
        <w:t>Applied Animal Behaviour Science, 140</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(1-2), </w:t>
      </w:r>
      <w:r w:rsidRPr="004541AF">
        <w:rPr>
          <w:rFonts w:ascii="Times New Roman" w:hAnsi="Times New Roman" w:cs="Times New Roman"/>
          <w:sz w:val="24"/>
          <w:szCs w:val="24"/>
          <w:lang w:val="en-GB"/>
        </w:rPr>
        <w:t>85-91.</w:t>
      </w:r>
    </w:p>
    <w:p w:rsidR="004541AF" w:rsidRPr="004541AF" w:rsidRDefault="004541AF" w:rsidP="004541AF">
      <w:pPr>
        <w:pStyle w:val="ListParagraph"/>
        <w:numPr>
          <w:ilvl w:val="0"/>
          <w:numId w:val="4"/>
        </w:numPr>
        <w:spacing w:after="120"/>
        <w:jc w:val="both"/>
        <w:rPr>
          <w:rFonts w:ascii="Times New Roman" w:hAnsi="Times New Roman" w:cs="Times New Roman"/>
          <w:sz w:val="24"/>
          <w:szCs w:val="24"/>
          <w:lang w:val="en-GB"/>
        </w:rPr>
      </w:pPr>
      <w:r w:rsidRPr="004541AF">
        <w:rPr>
          <w:rFonts w:ascii="Times New Roman" w:hAnsi="Times New Roman" w:cs="Times New Roman"/>
          <w:sz w:val="24"/>
          <w:szCs w:val="24"/>
          <w:lang w:val="en-GB"/>
        </w:rPr>
        <w:t>Ogura, T. (2001)</w:t>
      </w:r>
      <w:r>
        <w:rPr>
          <w:rFonts w:ascii="Times New Roman" w:hAnsi="Times New Roman" w:cs="Times New Roman"/>
          <w:sz w:val="24"/>
          <w:szCs w:val="24"/>
          <w:lang w:val="en-GB"/>
        </w:rPr>
        <w:t>.</w:t>
      </w:r>
      <w:r w:rsidRPr="004541AF">
        <w:rPr>
          <w:rFonts w:ascii="Times New Roman" w:hAnsi="Times New Roman" w:cs="Times New Roman"/>
          <w:sz w:val="24"/>
          <w:szCs w:val="24"/>
          <w:lang w:val="en-GB"/>
        </w:rPr>
        <w:t xml:space="preserve"> </w:t>
      </w:r>
      <w:proofErr w:type="spellStart"/>
      <w:r w:rsidRPr="004541AF">
        <w:rPr>
          <w:rFonts w:ascii="Times New Roman" w:hAnsi="Times New Roman" w:cs="Times New Roman"/>
          <w:sz w:val="24"/>
          <w:szCs w:val="24"/>
          <w:lang w:val="en-GB"/>
        </w:rPr>
        <w:t>Contrafreeloading</w:t>
      </w:r>
      <w:proofErr w:type="spellEnd"/>
      <w:r w:rsidRPr="004541AF">
        <w:rPr>
          <w:rFonts w:ascii="Times New Roman" w:hAnsi="Times New Roman" w:cs="Times New Roman"/>
          <w:sz w:val="24"/>
          <w:szCs w:val="24"/>
          <w:lang w:val="en-GB"/>
        </w:rPr>
        <w:t xml:space="preserve"> and the value of control over visual stimuli in Japanese macaques (</w:t>
      </w:r>
      <w:proofErr w:type="spellStart"/>
      <w:r w:rsidRPr="004541AF">
        <w:rPr>
          <w:rFonts w:ascii="Times New Roman" w:hAnsi="Times New Roman" w:cs="Times New Roman"/>
          <w:sz w:val="24"/>
          <w:szCs w:val="24"/>
          <w:lang w:val="en-GB"/>
        </w:rPr>
        <w:t>Macaca</w:t>
      </w:r>
      <w:proofErr w:type="spellEnd"/>
      <w:r w:rsidRPr="004541AF">
        <w:rPr>
          <w:rFonts w:ascii="Times New Roman" w:hAnsi="Times New Roman" w:cs="Times New Roman"/>
          <w:sz w:val="24"/>
          <w:szCs w:val="24"/>
          <w:lang w:val="en-GB"/>
        </w:rPr>
        <w:t xml:space="preserve"> </w:t>
      </w:r>
      <w:proofErr w:type="spellStart"/>
      <w:r w:rsidRPr="004541AF">
        <w:rPr>
          <w:rFonts w:ascii="Times New Roman" w:hAnsi="Times New Roman" w:cs="Times New Roman"/>
          <w:sz w:val="24"/>
          <w:szCs w:val="24"/>
          <w:lang w:val="en-GB"/>
        </w:rPr>
        <w:t>fuscata</w:t>
      </w:r>
      <w:proofErr w:type="spellEnd"/>
      <w:r w:rsidRPr="004541AF">
        <w:rPr>
          <w:rFonts w:ascii="Times New Roman" w:hAnsi="Times New Roman" w:cs="Times New Roman"/>
          <w:sz w:val="24"/>
          <w:szCs w:val="24"/>
          <w:lang w:val="en-GB"/>
        </w:rPr>
        <w:t xml:space="preserve">). </w:t>
      </w:r>
      <w:r w:rsidRPr="004541AF">
        <w:rPr>
          <w:rFonts w:ascii="Times New Roman" w:hAnsi="Times New Roman" w:cs="Times New Roman"/>
          <w:i/>
          <w:sz w:val="24"/>
          <w:szCs w:val="24"/>
          <w:lang w:val="en-GB"/>
        </w:rPr>
        <w:t>Animal Cognition</w:t>
      </w:r>
      <w:r>
        <w:rPr>
          <w:rFonts w:ascii="Times New Roman" w:hAnsi="Times New Roman" w:cs="Times New Roman"/>
          <w:i/>
          <w:sz w:val="24"/>
          <w:szCs w:val="24"/>
          <w:lang w:val="en-GB"/>
        </w:rPr>
        <w:t>,</w:t>
      </w:r>
      <w:r w:rsidRPr="004541AF">
        <w:rPr>
          <w:rFonts w:ascii="Times New Roman" w:hAnsi="Times New Roman" w:cs="Times New Roman"/>
          <w:i/>
          <w:sz w:val="24"/>
          <w:szCs w:val="24"/>
          <w:lang w:val="en-GB"/>
        </w:rPr>
        <w:t xml:space="preserve"> 14</w:t>
      </w:r>
      <w:r w:rsidRPr="004541AF">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4541AF">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r w:rsidRPr="004541AF">
        <w:rPr>
          <w:rFonts w:ascii="Times New Roman" w:hAnsi="Times New Roman" w:cs="Times New Roman"/>
          <w:sz w:val="24"/>
          <w:szCs w:val="24"/>
          <w:lang w:val="en-GB"/>
        </w:rPr>
        <w:t>427-431.</w:t>
      </w:r>
    </w:p>
    <w:p w:rsidR="004541AF" w:rsidRPr="004541AF" w:rsidRDefault="004541AF" w:rsidP="004541AF">
      <w:pPr>
        <w:pStyle w:val="ListParagraph"/>
        <w:numPr>
          <w:ilvl w:val="0"/>
          <w:numId w:val="4"/>
        </w:numPr>
        <w:spacing w:after="120"/>
        <w:jc w:val="both"/>
        <w:rPr>
          <w:rFonts w:ascii="Times New Roman" w:hAnsi="Times New Roman" w:cs="Times New Roman"/>
          <w:sz w:val="24"/>
          <w:szCs w:val="24"/>
          <w:lang w:val="en-GB"/>
        </w:rPr>
      </w:pPr>
      <w:r w:rsidRPr="004541AF">
        <w:rPr>
          <w:rFonts w:ascii="Times New Roman" w:hAnsi="Times New Roman" w:cs="Times New Roman"/>
          <w:sz w:val="24"/>
          <w:szCs w:val="24"/>
          <w:lang w:val="en-GB"/>
        </w:rPr>
        <w:t>McGowan, R.</w:t>
      </w:r>
      <w:r>
        <w:rPr>
          <w:rFonts w:ascii="Times New Roman" w:hAnsi="Times New Roman" w:cs="Times New Roman"/>
          <w:sz w:val="24"/>
          <w:szCs w:val="24"/>
          <w:lang w:val="en-GB"/>
        </w:rPr>
        <w:t xml:space="preserve"> </w:t>
      </w:r>
      <w:r w:rsidRPr="004541AF">
        <w:rPr>
          <w:rFonts w:ascii="Times New Roman" w:hAnsi="Times New Roman" w:cs="Times New Roman"/>
          <w:sz w:val="24"/>
          <w:szCs w:val="24"/>
          <w:lang w:val="en-GB"/>
        </w:rPr>
        <w:t>T.</w:t>
      </w:r>
      <w:r>
        <w:rPr>
          <w:rFonts w:ascii="Times New Roman" w:hAnsi="Times New Roman" w:cs="Times New Roman"/>
          <w:sz w:val="24"/>
          <w:szCs w:val="24"/>
          <w:lang w:val="en-GB"/>
        </w:rPr>
        <w:t xml:space="preserve"> </w:t>
      </w:r>
      <w:r w:rsidRPr="004541AF">
        <w:rPr>
          <w:rFonts w:ascii="Times New Roman" w:hAnsi="Times New Roman" w:cs="Times New Roman"/>
          <w:sz w:val="24"/>
          <w:szCs w:val="24"/>
          <w:lang w:val="en-GB"/>
        </w:rPr>
        <w:t>S., Robbins, C.</w:t>
      </w:r>
      <w:r>
        <w:rPr>
          <w:rFonts w:ascii="Times New Roman" w:hAnsi="Times New Roman" w:cs="Times New Roman"/>
          <w:sz w:val="24"/>
          <w:szCs w:val="24"/>
          <w:lang w:val="en-GB"/>
        </w:rPr>
        <w:t xml:space="preserve"> </w:t>
      </w:r>
      <w:r w:rsidRPr="004541AF">
        <w:rPr>
          <w:rFonts w:ascii="Times New Roman" w:hAnsi="Times New Roman" w:cs="Times New Roman"/>
          <w:sz w:val="24"/>
          <w:szCs w:val="24"/>
          <w:lang w:val="en-GB"/>
        </w:rPr>
        <w:t xml:space="preserve">T., </w:t>
      </w:r>
      <w:proofErr w:type="spellStart"/>
      <w:r w:rsidRPr="004541AF">
        <w:rPr>
          <w:rFonts w:ascii="Times New Roman" w:hAnsi="Times New Roman" w:cs="Times New Roman"/>
          <w:sz w:val="24"/>
          <w:szCs w:val="24"/>
          <w:lang w:val="en-GB"/>
        </w:rPr>
        <w:t>Alldredge</w:t>
      </w:r>
      <w:proofErr w:type="spellEnd"/>
      <w:r w:rsidRPr="004541AF">
        <w:rPr>
          <w:rFonts w:ascii="Times New Roman" w:hAnsi="Times New Roman" w:cs="Times New Roman"/>
          <w:sz w:val="24"/>
          <w:szCs w:val="24"/>
          <w:lang w:val="en-GB"/>
        </w:rPr>
        <w:t>, J.</w:t>
      </w:r>
      <w:r>
        <w:rPr>
          <w:rFonts w:ascii="Times New Roman" w:hAnsi="Times New Roman" w:cs="Times New Roman"/>
          <w:sz w:val="24"/>
          <w:szCs w:val="24"/>
          <w:lang w:val="en-GB"/>
        </w:rPr>
        <w:t xml:space="preserve"> </w:t>
      </w:r>
      <w:r w:rsidRPr="004541AF">
        <w:rPr>
          <w:rFonts w:ascii="Times New Roman" w:hAnsi="Times New Roman" w:cs="Times New Roman"/>
          <w:sz w:val="24"/>
          <w:szCs w:val="24"/>
          <w:lang w:val="en-GB"/>
        </w:rPr>
        <w:t>R. i Newberry, R.</w:t>
      </w:r>
      <w:r>
        <w:rPr>
          <w:rFonts w:ascii="Times New Roman" w:hAnsi="Times New Roman" w:cs="Times New Roman"/>
          <w:sz w:val="24"/>
          <w:szCs w:val="24"/>
          <w:lang w:val="en-GB"/>
        </w:rPr>
        <w:t xml:space="preserve"> C. (2010). </w:t>
      </w:r>
      <w:proofErr w:type="spellStart"/>
      <w:r w:rsidRPr="004541AF">
        <w:rPr>
          <w:rFonts w:ascii="Times New Roman" w:hAnsi="Times New Roman" w:cs="Times New Roman"/>
          <w:sz w:val="24"/>
          <w:szCs w:val="24"/>
          <w:lang w:val="en-GB"/>
        </w:rPr>
        <w:t>Contrafreeloading</w:t>
      </w:r>
      <w:proofErr w:type="spellEnd"/>
      <w:r w:rsidRPr="004541AF">
        <w:rPr>
          <w:rFonts w:ascii="Times New Roman" w:hAnsi="Times New Roman" w:cs="Times New Roman"/>
          <w:sz w:val="24"/>
          <w:szCs w:val="24"/>
          <w:lang w:val="en-GB"/>
        </w:rPr>
        <w:t xml:space="preserve"> in Grizzly Bears: Implications for Captive Foraging Enrichment. </w:t>
      </w:r>
      <w:r w:rsidRPr="004541AF">
        <w:rPr>
          <w:rFonts w:ascii="Times New Roman" w:hAnsi="Times New Roman" w:cs="Times New Roman"/>
          <w:i/>
          <w:sz w:val="24"/>
          <w:szCs w:val="24"/>
          <w:lang w:val="en-GB"/>
        </w:rPr>
        <w:t>Zoo Biology, 29</w:t>
      </w:r>
      <w:r w:rsidRPr="004541AF">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4541AF">
        <w:rPr>
          <w:rFonts w:ascii="Times New Roman" w:hAnsi="Times New Roman" w:cs="Times New Roman"/>
          <w:sz w:val="24"/>
          <w:szCs w:val="24"/>
          <w:lang w:val="en-GB"/>
        </w:rPr>
        <w:t>4</w:t>
      </w:r>
      <w:r>
        <w:rPr>
          <w:rFonts w:ascii="Times New Roman" w:hAnsi="Times New Roman" w:cs="Times New Roman"/>
          <w:sz w:val="24"/>
          <w:szCs w:val="24"/>
          <w:lang w:val="en-GB"/>
        </w:rPr>
        <w:t xml:space="preserve">), </w:t>
      </w:r>
      <w:r w:rsidRPr="004541AF">
        <w:rPr>
          <w:rFonts w:ascii="Times New Roman" w:hAnsi="Times New Roman" w:cs="Times New Roman"/>
          <w:sz w:val="24"/>
          <w:szCs w:val="24"/>
          <w:lang w:val="en-GB"/>
        </w:rPr>
        <w:t>484-502.</w:t>
      </w:r>
    </w:p>
    <w:p w:rsidR="001D590A" w:rsidRPr="001D590A" w:rsidRDefault="001D590A" w:rsidP="001D590A">
      <w:pPr>
        <w:pStyle w:val="ListParagraph"/>
        <w:numPr>
          <w:ilvl w:val="0"/>
          <w:numId w:val="4"/>
        </w:numPr>
        <w:spacing w:after="120"/>
        <w:jc w:val="both"/>
        <w:rPr>
          <w:rFonts w:ascii="Times New Roman" w:hAnsi="Times New Roman" w:cs="Times New Roman"/>
          <w:sz w:val="24"/>
          <w:szCs w:val="24"/>
          <w:lang w:val="en-GB"/>
        </w:rPr>
      </w:pPr>
      <w:r w:rsidRPr="001D590A">
        <w:rPr>
          <w:rFonts w:ascii="Times New Roman" w:hAnsi="Times New Roman" w:cs="Times New Roman"/>
          <w:sz w:val="24"/>
          <w:szCs w:val="24"/>
          <w:lang w:val="en-GB"/>
        </w:rPr>
        <w:lastRenderedPageBreak/>
        <w:t>Singh, D. (1970)</w:t>
      </w:r>
      <w:r>
        <w:rPr>
          <w:rFonts w:ascii="Times New Roman" w:hAnsi="Times New Roman" w:cs="Times New Roman"/>
          <w:sz w:val="24"/>
          <w:szCs w:val="24"/>
          <w:lang w:val="en-GB"/>
        </w:rPr>
        <w:t>.</w:t>
      </w:r>
      <w:r w:rsidRPr="001D590A">
        <w:rPr>
          <w:rFonts w:ascii="Times New Roman" w:hAnsi="Times New Roman" w:cs="Times New Roman"/>
          <w:sz w:val="24"/>
          <w:szCs w:val="24"/>
          <w:lang w:val="en-GB"/>
        </w:rPr>
        <w:t xml:space="preserve"> Preference  for  bar  pressing  to  obtain  reward over  freeloading  in  rats  and  children. </w:t>
      </w:r>
      <w:proofErr w:type="gramStart"/>
      <w:r w:rsidRPr="001D590A">
        <w:rPr>
          <w:rFonts w:ascii="Times New Roman" w:hAnsi="Times New Roman" w:cs="Times New Roman"/>
          <w:i/>
          <w:sz w:val="24"/>
          <w:szCs w:val="24"/>
          <w:lang w:val="en-GB"/>
        </w:rPr>
        <w:t>Journal  of</w:t>
      </w:r>
      <w:proofErr w:type="gramEnd"/>
      <w:r w:rsidRPr="001D590A">
        <w:rPr>
          <w:rFonts w:ascii="Times New Roman" w:hAnsi="Times New Roman" w:cs="Times New Roman"/>
          <w:sz w:val="24"/>
          <w:szCs w:val="24"/>
          <w:lang w:val="en-GB"/>
        </w:rPr>
        <w:t xml:space="preserve">  </w:t>
      </w:r>
      <w:r w:rsidRPr="001D590A">
        <w:rPr>
          <w:rFonts w:ascii="Times New Roman" w:hAnsi="Times New Roman" w:cs="Times New Roman"/>
          <w:i/>
          <w:sz w:val="24"/>
          <w:szCs w:val="24"/>
          <w:lang w:val="en-GB"/>
        </w:rPr>
        <w:t>Comparative  and  Physiological  Psycholog</w:t>
      </w:r>
      <w:r>
        <w:rPr>
          <w:rFonts w:ascii="Times New Roman" w:hAnsi="Times New Roman" w:cs="Times New Roman"/>
          <w:i/>
          <w:sz w:val="24"/>
          <w:szCs w:val="24"/>
          <w:lang w:val="en-GB"/>
        </w:rPr>
        <w:t xml:space="preserve">y, </w:t>
      </w:r>
      <w:r w:rsidRPr="001D590A">
        <w:rPr>
          <w:rFonts w:ascii="Times New Roman" w:hAnsi="Times New Roman" w:cs="Times New Roman"/>
          <w:i/>
          <w:sz w:val="24"/>
          <w:szCs w:val="24"/>
          <w:lang w:val="en-GB"/>
        </w:rPr>
        <w:t>73</w:t>
      </w:r>
      <w:r>
        <w:rPr>
          <w:rFonts w:ascii="Times New Roman" w:hAnsi="Times New Roman" w:cs="Times New Roman"/>
          <w:sz w:val="24"/>
          <w:szCs w:val="24"/>
          <w:lang w:val="en-GB"/>
        </w:rPr>
        <w:t xml:space="preserve"> (</w:t>
      </w:r>
      <w:r w:rsidRPr="001D590A">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Pr="001D590A">
        <w:rPr>
          <w:rFonts w:ascii="Times New Roman" w:hAnsi="Times New Roman" w:cs="Times New Roman"/>
          <w:sz w:val="24"/>
          <w:szCs w:val="24"/>
          <w:lang w:val="en-GB"/>
        </w:rPr>
        <w:t>320-327.</w:t>
      </w:r>
    </w:p>
    <w:p w:rsidR="001262D4" w:rsidRPr="001262D4" w:rsidRDefault="001262D4" w:rsidP="001262D4">
      <w:pPr>
        <w:pStyle w:val="ListParagraph"/>
        <w:numPr>
          <w:ilvl w:val="0"/>
          <w:numId w:val="4"/>
        </w:numPr>
        <w:spacing w:after="120"/>
        <w:rPr>
          <w:rFonts w:ascii="Times New Roman" w:hAnsi="Times New Roman" w:cs="Times New Roman"/>
          <w:sz w:val="24"/>
          <w:szCs w:val="24"/>
          <w:lang w:val="en-GB"/>
        </w:rPr>
      </w:pPr>
      <w:r w:rsidRPr="001262D4">
        <w:rPr>
          <w:rFonts w:ascii="Times New Roman" w:hAnsi="Times New Roman" w:cs="Times New Roman"/>
          <w:sz w:val="24"/>
          <w:szCs w:val="24"/>
          <w:lang w:val="en-GB"/>
        </w:rPr>
        <w:t>Meyer, D.</w:t>
      </w:r>
      <w:r>
        <w:rPr>
          <w:rFonts w:ascii="Times New Roman" w:hAnsi="Times New Roman" w:cs="Times New Roman"/>
          <w:sz w:val="24"/>
          <w:szCs w:val="24"/>
          <w:lang w:val="en-GB"/>
        </w:rPr>
        <w:t xml:space="preserve"> J. (1993).</w:t>
      </w:r>
      <w:r w:rsidRPr="001262D4">
        <w:rPr>
          <w:rFonts w:ascii="Times New Roman" w:hAnsi="Times New Roman" w:cs="Times New Roman"/>
          <w:sz w:val="24"/>
          <w:szCs w:val="24"/>
          <w:lang w:val="en-GB"/>
        </w:rPr>
        <w:t xml:space="preserve"> First Price Auctions with Entry: An Experimental Investigation. </w:t>
      </w:r>
      <w:r w:rsidRPr="008B5E93">
        <w:rPr>
          <w:rFonts w:ascii="Times New Roman" w:hAnsi="Times New Roman" w:cs="Times New Roman"/>
          <w:i/>
          <w:sz w:val="24"/>
          <w:szCs w:val="24"/>
          <w:lang w:val="en-GB"/>
        </w:rPr>
        <w:t>The Quarterly Jou</w:t>
      </w:r>
      <w:r w:rsidR="008B5E93">
        <w:rPr>
          <w:rFonts w:ascii="Times New Roman" w:hAnsi="Times New Roman" w:cs="Times New Roman"/>
          <w:i/>
          <w:sz w:val="24"/>
          <w:szCs w:val="24"/>
          <w:lang w:val="en-GB"/>
        </w:rPr>
        <w:t xml:space="preserve">rnal of Economics and Finance, </w:t>
      </w:r>
      <w:r w:rsidRPr="008B5E93">
        <w:rPr>
          <w:rFonts w:ascii="Times New Roman" w:hAnsi="Times New Roman" w:cs="Times New Roman"/>
          <w:i/>
          <w:sz w:val="24"/>
          <w:szCs w:val="24"/>
          <w:lang w:val="en-GB"/>
        </w:rPr>
        <w:t>33</w:t>
      </w:r>
      <w:r w:rsidR="008B5E93">
        <w:rPr>
          <w:rFonts w:ascii="Times New Roman" w:hAnsi="Times New Roman" w:cs="Times New Roman"/>
          <w:i/>
          <w:sz w:val="24"/>
          <w:szCs w:val="24"/>
          <w:lang w:val="en-GB"/>
        </w:rPr>
        <w:t xml:space="preserve"> </w:t>
      </w:r>
      <w:r w:rsidR="008B5E93">
        <w:rPr>
          <w:rFonts w:ascii="Times New Roman" w:hAnsi="Times New Roman" w:cs="Times New Roman"/>
          <w:sz w:val="24"/>
          <w:szCs w:val="24"/>
          <w:lang w:val="en-GB"/>
        </w:rPr>
        <w:t>(2),</w:t>
      </w:r>
      <w:r w:rsidRPr="001262D4">
        <w:rPr>
          <w:rFonts w:ascii="Times New Roman" w:hAnsi="Times New Roman" w:cs="Times New Roman"/>
          <w:sz w:val="24"/>
          <w:szCs w:val="24"/>
          <w:lang w:val="en-GB"/>
        </w:rPr>
        <w:t xml:space="preserve"> 107-122.</w:t>
      </w:r>
    </w:p>
    <w:p w:rsidR="008B5E93" w:rsidRPr="008B5E93" w:rsidRDefault="008B5E93" w:rsidP="008B5E93">
      <w:pPr>
        <w:pStyle w:val="ListParagraph"/>
        <w:numPr>
          <w:ilvl w:val="0"/>
          <w:numId w:val="4"/>
        </w:numPr>
        <w:spacing w:after="120"/>
        <w:rPr>
          <w:rFonts w:ascii="Times New Roman" w:hAnsi="Times New Roman" w:cs="Times New Roman"/>
          <w:sz w:val="24"/>
          <w:szCs w:val="24"/>
          <w:lang w:val="en-GB"/>
        </w:rPr>
      </w:pPr>
      <w:r w:rsidRPr="008B5E93">
        <w:rPr>
          <w:rFonts w:ascii="Times New Roman" w:hAnsi="Times New Roman" w:cs="Times New Roman"/>
          <w:sz w:val="24"/>
          <w:szCs w:val="24"/>
          <w:lang w:val="en-GB"/>
        </w:rPr>
        <w:t>Garland, H.</w:t>
      </w:r>
      <w:r>
        <w:rPr>
          <w:rFonts w:ascii="Times New Roman" w:hAnsi="Times New Roman" w:cs="Times New Roman"/>
          <w:sz w:val="24"/>
          <w:szCs w:val="24"/>
          <w:lang w:val="en-GB"/>
        </w:rPr>
        <w:t>, &amp; Newport, S (1991</w:t>
      </w:r>
      <w:r w:rsidRPr="008B5E93">
        <w:rPr>
          <w:rFonts w:ascii="Times New Roman" w:hAnsi="Times New Roman" w:cs="Times New Roman"/>
          <w:sz w:val="24"/>
          <w:szCs w:val="24"/>
          <w:lang w:val="en-GB"/>
        </w:rPr>
        <w:t>)</w:t>
      </w:r>
      <w:r>
        <w:rPr>
          <w:rFonts w:ascii="Times New Roman" w:hAnsi="Times New Roman" w:cs="Times New Roman"/>
          <w:sz w:val="24"/>
          <w:szCs w:val="24"/>
          <w:lang w:val="en-GB"/>
        </w:rPr>
        <w:t>.</w:t>
      </w:r>
      <w:r w:rsidRPr="008B5E93">
        <w:rPr>
          <w:rFonts w:ascii="Times New Roman" w:hAnsi="Times New Roman" w:cs="Times New Roman"/>
          <w:sz w:val="24"/>
          <w:szCs w:val="24"/>
          <w:lang w:val="en-GB"/>
        </w:rPr>
        <w:t xml:space="preserve"> Effects of Absolute and Relative Sunk Costs on the Decision to Persist with a Course of Action. </w:t>
      </w:r>
      <w:r w:rsidRPr="008B5E93">
        <w:rPr>
          <w:rFonts w:ascii="Times New Roman" w:hAnsi="Times New Roman" w:cs="Times New Roman"/>
          <w:i/>
          <w:sz w:val="24"/>
          <w:szCs w:val="24"/>
          <w:lang w:val="en-GB"/>
        </w:rPr>
        <w:t xml:space="preserve">Organizational </w:t>
      </w:r>
      <w:proofErr w:type="spellStart"/>
      <w:r w:rsidRPr="008B5E93">
        <w:rPr>
          <w:rFonts w:ascii="Times New Roman" w:hAnsi="Times New Roman" w:cs="Times New Roman"/>
          <w:i/>
          <w:sz w:val="24"/>
          <w:szCs w:val="24"/>
          <w:lang w:val="en-GB"/>
        </w:rPr>
        <w:t>Behavior</w:t>
      </w:r>
      <w:proofErr w:type="spellEnd"/>
      <w:r w:rsidRPr="008B5E93">
        <w:rPr>
          <w:rFonts w:ascii="Times New Roman" w:hAnsi="Times New Roman" w:cs="Times New Roman"/>
          <w:i/>
          <w:sz w:val="24"/>
          <w:szCs w:val="24"/>
          <w:lang w:val="en-GB"/>
        </w:rPr>
        <w:t xml:space="preserve"> and Human Decision Processes</w:t>
      </w:r>
      <w:r>
        <w:rPr>
          <w:rFonts w:ascii="Times New Roman" w:hAnsi="Times New Roman" w:cs="Times New Roman"/>
          <w:i/>
          <w:sz w:val="24"/>
          <w:szCs w:val="24"/>
          <w:lang w:val="en-GB"/>
        </w:rPr>
        <w:t>,</w:t>
      </w:r>
      <w:r w:rsidRPr="008B5E93">
        <w:rPr>
          <w:rFonts w:ascii="Times New Roman" w:hAnsi="Times New Roman" w:cs="Times New Roman"/>
          <w:i/>
          <w:sz w:val="24"/>
          <w:szCs w:val="24"/>
          <w:lang w:val="en-GB"/>
        </w:rPr>
        <w:t xml:space="preserve"> 48</w:t>
      </w:r>
      <w:r>
        <w:rPr>
          <w:rFonts w:ascii="Times New Roman" w:hAnsi="Times New Roman" w:cs="Times New Roman"/>
          <w:sz w:val="24"/>
          <w:szCs w:val="24"/>
          <w:lang w:val="en-GB"/>
        </w:rPr>
        <w:t>,</w:t>
      </w:r>
      <w:r w:rsidRPr="008B5E93">
        <w:rPr>
          <w:rFonts w:ascii="Times New Roman" w:hAnsi="Times New Roman" w:cs="Times New Roman"/>
          <w:sz w:val="24"/>
          <w:szCs w:val="24"/>
          <w:lang w:val="en-GB"/>
        </w:rPr>
        <w:t xml:space="preserve"> 55-69.</w:t>
      </w:r>
    </w:p>
    <w:p w:rsidR="008B5E93" w:rsidRPr="008B5E93" w:rsidRDefault="008B5E93" w:rsidP="008B5E93">
      <w:pPr>
        <w:pStyle w:val="ListParagraph"/>
        <w:numPr>
          <w:ilvl w:val="0"/>
          <w:numId w:val="4"/>
        </w:numPr>
        <w:spacing w:after="120"/>
        <w:rPr>
          <w:rFonts w:ascii="Times New Roman" w:hAnsi="Times New Roman" w:cs="Times New Roman"/>
          <w:sz w:val="24"/>
          <w:szCs w:val="24"/>
          <w:lang w:val="en-GB"/>
        </w:rPr>
      </w:pPr>
      <w:r w:rsidRPr="008B5E93">
        <w:rPr>
          <w:rFonts w:ascii="Times New Roman" w:hAnsi="Times New Roman" w:cs="Times New Roman"/>
          <w:sz w:val="24"/>
          <w:szCs w:val="24"/>
          <w:lang w:val="en-GB"/>
        </w:rPr>
        <w:t>McCain, B. E. (1986</w:t>
      </w:r>
      <w:r>
        <w:rPr>
          <w:rFonts w:ascii="Times New Roman" w:hAnsi="Times New Roman" w:cs="Times New Roman"/>
          <w:sz w:val="24"/>
          <w:szCs w:val="24"/>
          <w:lang w:val="en-GB"/>
        </w:rPr>
        <w:t>).</w:t>
      </w:r>
      <w:r w:rsidRPr="008B5E93">
        <w:rPr>
          <w:rFonts w:ascii="Times New Roman" w:hAnsi="Times New Roman" w:cs="Times New Roman"/>
          <w:sz w:val="24"/>
          <w:szCs w:val="24"/>
          <w:lang w:val="en-GB"/>
        </w:rPr>
        <w:t xml:space="preserve"> Continuing investment under conditions of failure: A laboratory study of the limits to escalation. </w:t>
      </w:r>
      <w:r w:rsidRPr="008B5E93">
        <w:rPr>
          <w:rFonts w:ascii="Times New Roman" w:hAnsi="Times New Roman" w:cs="Times New Roman"/>
          <w:i/>
          <w:sz w:val="24"/>
          <w:szCs w:val="24"/>
          <w:lang w:val="en-GB"/>
        </w:rPr>
        <w:t>Journal of Applied Psychology, 71</w:t>
      </w:r>
      <w:r>
        <w:rPr>
          <w:rFonts w:ascii="Times New Roman" w:hAnsi="Times New Roman" w:cs="Times New Roman"/>
          <w:sz w:val="24"/>
          <w:szCs w:val="24"/>
          <w:lang w:val="en-GB"/>
        </w:rPr>
        <w:t>,</w:t>
      </w:r>
      <w:r w:rsidRPr="008B5E93">
        <w:rPr>
          <w:rFonts w:ascii="Times New Roman" w:hAnsi="Times New Roman" w:cs="Times New Roman"/>
          <w:sz w:val="24"/>
          <w:szCs w:val="24"/>
          <w:lang w:val="en-GB"/>
        </w:rPr>
        <w:t xml:space="preserve"> 280–284.</w:t>
      </w:r>
    </w:p>
    <w:p w:rsidR="008B5E93" w:rsidRPr="008B5E93" w:rsidRDefault="008B5E93" w:rsidP="008B5E93">
      <w:pPr>
        <w:pStyle w:val="ListParagraph"/>
        <w:numPr>
          <w:ilvl w:val="0"/>
          <w:numId w:val="4"/>
        </w:numPr>
        <w:spacing w:after="120"/>
        <w:rPr>
          <w:rFonts w:ascii="Times New Roman" w:hAnsi="Times New Roman" w:cs="Times New Roman"/>
          <w:sz w:val="24"/>
          <w:szCs w:val="24"/>
          <w:lang w:val="en-GB"/>
        </w:rPr>
      </w:pPr>
      <w:r w:rsidRPr="008B5E93">
        <w:rPr>
          <w:rFonts w:ascii="Times New Roman" w:hAnsi="Times New Roman" w:cs="Times New Roman"/>
          <w:sz w:val="24"/>
          <w:szCs w:val="24"/>
          <w:lang w:val="en-GB"/>
        </w:rPr>
        <w:t>Tan, H.</w:t>
      </w:r>
      <w:r>
        <w:rPr>
          <w:rFonts w:ascii="Times New Roman" w:hAnsi="Times New Roman" w:cs="Times New Roman"/>
          <w:sz w:val="24"/>
          <w:szCs w:val="24"/>
          <w:lang w:val="en-GB"/>
        </w:rPr>
        <w:t>, &amp; Yates, J.F. (1993).</w:t>
      </w:r>
      <w:r w:rsidRPr="008B5E93">
        <w:rPr>
          <w:rFonts w:ascii="Times New Roman" w:hAnsi="Times New Roman" w:cs="Times New Roman"/>
          <w:sz w:val="24"/>
          <w:szCs w:val="24"/>
          <w:lang w:val="en-GB"/>
        </w:rPr>
        <w:t xml:space="preserve"> Sunk Cost Effects: The Influences of Instruction and Future Return Estimates. </w:t>
      </w:r>
      <w:r w:rsidRPr="008B5E93">
        <w:rPr>
          <w:rFonts w:ascii="Times New Roman" w:hAnsi="Times New Roman" w:cs="Times New Roman"/>
          <w:i/>
          <w:sz w:val="24"/>
          <w:szCs w:val="24"/>
          <w:lang w:val="en-GB"/>
        </w:rPr>
        <w:t xml:space="preserve">Organizational </w:t>
      </w:r>
      <w:proofErr w:type="spellStart"/>
      <w:r w:rsidRPr="008B5E93">
        <w:rPr>
          <w:rFonts w:ascii="Times New Roman" w:hAnsi="Times New Roman" w:cs="Times New Roman"/>
          <w:i/>
          <w:sz w:val="24"/>
          <w:szCs w:val="24"/>
          <w:lang w:val="en-GB"/>
        </w:rPr>
        <w:t>Behavior</w:t>
      </w:r>
      <w:proofErr w:type="spellEnd"/>
      <w:r w:rsidRPr="008B5E93">
        <w:rPr>
          <w:rFonts w:ascii="Times New Roman" w:hAnsi="Times New Roman" w:cs="Times New Roman"/>
          <w:i/>
          <w:sz w:val="24"/>
          <w:szCs w:val="24"/>
          <w:lang w:val="en-GB"/>
        </w:rPr>
        <w:t xml:space="preserve"> and Human Decision Processes, 63</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(3),</w:t>
      </w:r>
      <w:r w:rsidRPr="008B5E93">
        <w:rPr>
          <w:rFonts w:ascii="Times New Roman" w:hAnsi="Times New Roman" w:cs="Times New Roman"/>
          <w:sz w:val="24"/>
          <w:szCs w:val="24"/>
          <w:lang w:val="en-GB"/>
        </w:rPr>
        <w:t xml:space="preserve"> 311-319.</w:t>
      </w:r>
    </w:p>
    <w:p w:rsidR="008B5E93" w:rsidRPr="008B5E93" w:rsidRDefault="008B5E93" w:rsidP="008B5E93">
      <w:pPr>
        <w:pStyle w:val="ListParagraph"/>
        <w:numPr>
          <w:ilvl w:val="0"/>
          <w:numId w:val="4"/>
        </w:numPr>
        <w:spacing w:after="120"/>
        <w:rPr>
          <w:rFonts w:ascii="Times New Roman" w:hAnsi="Times New Roman" w:cs="Times New Roman"/>
          <w:sz w:val="24"/>
          <w:szCs w:val="24"/>
          <w:lang w:val="en-GB"/>
        </w:rPr>
      </w:pPr>
      <w:r w:rsidRPr="008B5E93">
        <w:rPr>
          <w:rFonts w:ascii="Times New Roman" w:hAnsi="Times New Roman" w:cs="Times New Roman"/>
          <w:sz w:val="24"/>
          <w:szCs w:val="24"/>
          <w:lang w:val="en-GB"/>
        </w:rPr>
        <w:t>Phillips, O.</w:t>
      </w:r>
      <w:r>
        <w:rPr>
          <w:rFonts w:ascii="Times New Roman" w:hAnsi="Times New Roman" w:cs="Times New Roman"/>
          <w:sz w:val="24"/>
          <w:szCs w:val="24"/>
          <w:lang w:val="en-GB"/>
        </w:rPr>
        <w:t xml:space="preserve"> </w:t>
      </w:r>
      <w:r w:rsidRPr="008B5E93">
        <w:rPr>
          <w:rFonts w:ascii="Times New Roman" w:hAnsi="Times New Roman" w:cs="Times New Roman"/>
          <w:sz w:val="24"/>
          <w:szCs w:val="24"/>
          <w:lang w:val="en-GB"/>
        </w:rPr>
        <w:t xml:space="preserve">R., </w:t>
      </w:r>
      <w:proofErr w:type="spellStart"/>
      <w:r w:rsidRPr="008B5E93">
        <w:rPr>
          <w:rFonts w:ascii="Times New Roman" w:hAnsi="Times New Roman" w:cs="Times New Roman"/>
          <w:sz w:val="24"/>
          <w:szCs w:val="24"/>
          <w:lang w:val="en-GB"/>
        </w:rPr>
        <w:t>Battalio</w:t>
      </w:r>
      <w:proofErr w:type="spellEnd"/>
      <w:r w:rsidRPr="008B5E93">
        <w:rPr>
          <w:rFonts w:ascii="Times New Roman" w:hAnsi="Times New Roman" w:cs="Times New Roman"/>
          <w:sz w:val="24"/>
          <w:szCs w:val="24"/>
          <w:lang w:val="en-GB"/>
        </w:rPr>
        <w:t>, R.</w:t>
      </w:r>
      <w:r>
        <w:rPr>
          <w:rFonts w:ascii="Times New Roman" w:hAnsi="Times New Roman" w:cs="Times New Roman"/>
          <w:sz w:val="24"/>
          <w:szCs w:val="24"/>
          <w:lang w:val="en-GB"/>
        </w:rPr>
        <w:t xml:space="preserve"> </w:t>
      </w:r>
      <w:r w:rsidRPr="008B5E93">
        <w:rPr>
          <w:rFonts w:ascii="Times New Roman" w:hAnsi="Times New Roman" w:cs="Times New Roman"/>
          <w:sz w:val="24"/>
          <w:szCs w:val="24"/>
          <w:lang w:val="en-GB"/>
        </w:rPr>
        <w:t>C.</w:t>
      </w:r>
      <w:r>
        <w:rPr>
          <w:rFonts w:ascii="Times New Roman" w:hAnsi="Times New Roman" w:cs="Times New Roman"/>
          <w:sz w:val="24"/>
          <w:szCs w:val="24"/>
          <w:lang w:val="en-GB"/>
        </w:rPr>
        <w:t>,</w:t>
      </w:r>
      <w:r w:rsidRPr="008B5E93">
        <w:rPr>
          <w:rFonts w:ascii="Times New Roman" w:hAnsi="Times New Roman" w:cs="Times New Roman"/>
          <w:sz w:val="24"/>
          <w:szCs w:val="24"/>
          <w:lang w:val="en-GB"/>
        </w:rPr>
        <w:t xml:space="preserve"> &amp; </w:t>
      </w:r>
      <w:proofErr w:type="spellStart"/>
      <w:r w:rsidRPr="008B5E93">
        <w:rPr>
          <w:rFonts w:ascii="Times New Roman" w:hAnsi="Times New Roman" w:cs="Times New Roman"/>
          <w:sz w:val="24"/>
          <w:szCs w:val="24"/>
          <w:lang w:val="en-GB"/>
        </w:rPr>
        <w:t>Kogut</w:t>
      </w:r>
      <w:proofErr w:type="spellEnd"/>
      <w:r w:rsidRPr="008B5E93">
        <w:rPr>
          <w:rFonts w:ascii="Times New Roman" w:hAnsi="Times New Roman" w:cs="Times New Roman"/>
          <w:sz w:val="24"/>
          <w:szCs w:val="24"/>
          <w:lang w:val="en-GB"/>
        </w:rPr>
        <w:t>, C.</w:t>
      </w:r>
      <w:r>
        <w:rPr>
          <w:rFonts w:ascii="Times New Roman" w:hAnsi="Times New Roman" w:cs="Times New Roman"/>
          <w:sz w:val="24"/>
          <w:szCs w:val="24"/>
          <w:lang w:val="en-GB"/>
        </w:rPr>
        <w:t xml:space="preserve"> A. (1991).</w:t>
      </w:r>
      <w:r w:rsidRPr="008B5E93">
        <w:rPr>
          <w:rFonts w:ascii="Times New Roman" w:hAnsi="Times New Roman" w:cs="Times New Roman"/>
          <w:sz w:val="24"/>
          <w:szCs w:val="24"/>
          <w:lang w:val="en-GB"/>
        </w:rPr>
        <w:t xml:space="preserve"> Sunk and Opportunity Costs in Valuation and Bidding. </w:t>
      </w:r>
      <w:r w:rsidRPr="008B5E93">
        <w:rPr>
          <w:rFonts w:ascii="Times New Roman" w:hAnsi="Times New Roman" w:cs="Times New Roman"/>
          <w:i/>
          <w:sz w:val="24"/>
          <w:szCs w:val="24"/>
          <w:lang w:val="en-GB"/>
        </w:rPr>
        <w:t>Southern Economic Journal, 58</w:t>
      </w:r>
      <w:r>
        <w:rPr>
          <w:rFonts w:ascii="Times New Roman" w:hAnsi="Times New Roman" w:cs="Times New Roman"/>
          <w:sz w:val="24"/>
          <w:szCs w:val="24"/>
          <w:lang w:val="en-GB"/>
        </w:rPr>
        <w:t xml:space="preserve"> (1),</w:t>
      </w:r>
      <w:r w:rsidRPr="008B5E93">
        <w:rPr>
          <w:rFonts w:ascii="Times New Roman" w:hAnsi="Times New Roman" w:cs="Times New Roman"/>
          <w:sz w:val="24"/>
          <w:szCs w:val="24"/>
          <w:lang w:val="en-GB"/>
        </w:rPr>
        <w:t xml:space="preserve"> 112-128.</w:t>
      </w:r>
    </w:p>
    <w:p w:rsidR="008B5E93" w:rsidRPr="008B5E93" w:rsidRDefault="008B5E93" w:rsidP="008B5E93">
      <w:pPr>
        <w:pStyle w:val="ListParagraph"/>
        <w:numPr>
          <w:ilvl w:val="0"/>
          <w:numId w:val="4"/>
        </w:numPr>
        <w:spacing w:after="120"/>
        <w:rPr>
          <w:rFonts w:ascii="Times New Roman" w:hAnsi="Times New Roman" w:cs="Times New Roman"/>
          <w:sz w:val="24"/>
          <w:szCs w:val="24"/>
          <w:lang w:val="en-GB"/>
        </w:rPr>
      </w:pPr>
      <w:r w:rsidRPr="008B5E93">
        <w:rPr>
          <w:rFonts w:ascii="Times New Roman" w:hAnsi="Times New Roman" w:cs="Times New Roman"/>
          <w:sz w:val="24"/>
          <w:szCs w:val="24"/>
          <w:lang w:val="en-GB"/>
        </w:rPr>
        <w:t>Janssen, M. A.</w:t>
      </w:r>
      <w:r>
        <w:rPr>
          <w:rFonts w:ascii="Times New Roman" w:hAnsi="Times New Roman" w:cs="Times New Roman"/>
          <w:sz w:val="24"/>
          <w:szCs w:val="24"/>
          <w:lang w:val="en-GB"/>
        </w:rPr>
        <w:t xml:space="preserve">, &amp; </w:t>
      </w:r>
      <w:proofErr w:type="spellStart"/>
      <w:r>
        <w:rPr>
          <w:rFonts w:ascii="Times New Roman" w:hAnsi="Times New Roman" w:cs="Times New Roman"/>
          <w:sz w:val="24"/>
          <w:szCs w:val="24"/>
          <w:lang w:val="en-GB"/>
        </w:rPr>
        <w:t>Scheffer</w:t>
      </w:r>
      <w:proofErr w:type="spellEnd"/>
      <w:r>
        <w:rPr>
          <w:rFonts w:ascii="Times New Roman" w:hAnsi="Times New Roman" w:cs="Times New Roman"/>
          <w:sz w:val="24"/>
          <w:szCs w:val="24"/>
          <w:lang w:val="en-GB"/>
        </w:rPr>
        <w:t>, M.S. (2004).</w:t>
      </w:r>
      <w:r w:rsidRPr="008B5E93">
        <w:rPr>
          <w:rFonts w:ascii="Times New Roman" w:hAnsi="Times New Roman" w:cs="Times New Roman"/>
          <w:sz w:val="24"/>
          <w:szCs w:val="24"/>
          <w:lang w:val="en-GB"/>
        </w:rPr>
        <w:t xml:space="preserve"> Overexploitation of renewable resources by ancient societies and the role of sunk-cost effects. </w:t>
      </w:r>
      <w:r w:rsidRPr="008B5E93">
        <w:rPr>
          <w:rFonts w:ascii="Times New Roman" w:hAnsi="Times New Roman" w:cs="Times New Roman"/>
          <w:i/>
          <w:sz w:val="24"/>
          <w:szCs w:val="24"/>
          <w:lang w:val="en-GB"/>
        </w:rPr>
        <w:t>Ecology and Society</w:t>
      </w:r>
      <w:r>
        <w:rPr>
          <w:rFonts w:ascii="Times New Roman" w:hAnsi="Times New Roman" w:cs="Times New Roman"/>
          <w:i/>
          <w:sz w:val="24"/>
          <w:szCs w:val="24"/>
          <w:lang w:val="en-GB"/>
        </w:rPr>
        <w:t>,</w:t>
      </w:r>
      <w:r w:rsidRPr="008B5E93">
        <w:rPr>
          <w:rFonts w:ascii="Times New Roman" w:hAnsi="Times New Roman" w:cs="Times New Roman"/>
          <w:i/>
          <w:sz w:val="24"/>
          <w:szCs w:val="24"/>
          <w:lang w:val="en-GB"/>
        </w:rPr>
        <w:t xml:space="preserve"> 9</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(1),</w:t>
      </w:r>
      <w:r w:rsidRPr="008B5E93">
        <w:rPr>
          <w:rFonts w:ascii="Times New Roman" w:hAnsi="Times New Roman" w:cs="Times New Roman"/>
          <w:sz w:val="24"/>
          <w:szCs w:val="24"/>
          <w:lang w:val="en-GB"/>
        </w:rPr>
        <w:t xml:space="preserve"> 6-20.</w:t>
      </w:r>
    </w:p>
    <w:p w:rsidR="00E82C63" w:rsidRPr="00E82C63" w:rsidRDefault="00E82C63" w:rsidP="00E82C63">
      <w:pPr>
        <w:pStyle w:val="ListParagraph"/>
        <w:numPr>
          <w:ilvl w:val="0"/>
          <w:numId w:val="4"/>
        </w:numPr>
        <w:spacing w:after="120"/>
        <w:jc w:val="both"/>
        <w:rPr>
          <w:rFonts w:ascii="Times New Roman" w:hAnsi="Times New Roman" w:cs="Times New Roman"/>
          <w:sz w:val="24"/>
          <w:szCs w:val="24"/>
          <w:lang w:val="en-GB"/>
        </w:rPr>
      </w:pPr>
      <w:proofErr w:type="spellStart"/>
      <w:r w:rsidRPr="00E82C63">
        <w:rPr>
          <w:rFonts w:ascii="Times New Roman" w:hAnsi="Times New Roman" w:cs="Times New Roman"/>
          <w:sz w:val="24"/>
          <w:szCs w:val="24"/>
          <w:lang w:val="en-GB"/>
        </w:rPr>
        <w:t>Arkes</w:t>
      </w:r>
      <w:proofErr w:type="spellEnd"/>
      <w:r w:rsidRPr="00E82C63">
        <w:rPr>
          <w:rFonts w:ascii="Times New Roman" w:hAnsi="Times New Roman" w:cs="Times New Roman"/>
          <w:sz w:val="24"/>
          <w:szCs w:val="24"/>
          <w:lang w:val="en-GB"/>
        </w:rPr>
        <w:t xml:space="preserve">, H. R., &amp; </w:t>
      </w:r>
      <w:proofErr w:type="spellStart"/>
      <w:r w:rsidRPr="00E82C63">
        <w:rPr>
          <w:rFonts w:ascii="Times New Roman" w:hAnsi="Times New Roman" w:cs="Times New Roman"/>
          <w:sz w:val="24"/>
          <w:szCs w:val="24"/>
          <w:lang w:val="en-GB"/>
        </w:rPr>
        <w:t>Blumer</w:t>
      </w:r>
      <w:proofErr w:type="spellEnd"/>
      <w:r w:rsidRPr="00E82C63">
        <w:rPr>
          <w:rFonts w:ascii="Times New Roman" w:hAnsi="Times New Roman" w:cs="Times New Roman"/>
          <w:sz w:val="24"/>
          <w:szCs w:val="24"/>
          <w:lang w:val="en-GB"/>
        </w:rPr>
        <w:t xml:space="preserve">, C. (1985). The psychology of sunk cost. </w:t>
      </w:r>
      <w:r w:rsidRPr="000056D2">
        <w:rPr>
          <w:rFonts w:ascii="Times New Roman" w:hAnsi="Times New Roman" w:cs="Times New Roman"/>
          <w:i/>
          <w:sz w:val="24"/>
          <w:szCs w:val="24"/>
          <w:lang w:val="en-GB"/>
        </w:rPr>
        <w:t xml:space="preserve">Organizational </w:t>
      </w:r>
      <w:proofErr w:type="spellStart"/>
      <w:r w:rsidRPr="000056D2">
        <w:rPr>
          <w:rFonts w:ascii="Times New Roman" w:hAnsi="Times New Roman" w:cs="Times New Roman"/>
          <w:i/>
          <w:sz w:val="24"/>
          <w:szCs w:val="24"/>
          <w:lang w:val="en-GB"/>
        </w:rPr>
        <w:t>Behavior</w:t>
      </w:r>
      <w:proofErr w:type="spellEnd"/>
      <w:r w:rsidRPr="000056D2">
        <w:rPr>
          <w:rFonts w:ascii="Times New Roman" w:hAnsi="Times New Roman" w:cs="Times New Roman"/>
          <w:i/>
          <w:sz w:val="24"/>
          <w:szCs w:val="24"/>
          <w:lang w:val="en-GB"/>
        </w:rPr>
        <w:t xml:space="preserve"> and Human Decision Processes, 35</w:t>
      </w:r>
      <w:r w:rsidR="000056D2">
        <w:rPr>
          <w:rFonts w:ascii="Times New Roman" w:hAnsi="Times New Roman" w:cs="Times New Roman"/>
          <w:sz w:val="24"/>
          <w:szCs w:val="24"/>
          <w:lang w:val="en-GB"/>
        </w:rPr>
        <w:t>, 1</w:t>
      </w:r>
      <w:r w:rsidRPr="00E82C63">
        <w:rPr>
          <w:rFonts w:ascii="Times New Roman" w:hAnsi="Times New Roman" w:cs="Times New Roman"/>
          <w:sz w:val="24"/>
          <w:szCs w:val="24"/>
          <w:lang w:val="en-GB"/>
        </w:rPr>
        <w:t>24 – 140.</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proofErr w:type="spellStart"/>
      <w:r w:rsidRPr="000056D2">
        <w:rPr>
          <w:rFonts w:ascii="Times New Roman" w:hAnsi="Times New Roman" w:cs="Times New Roman"/>
          <w:sz w:val="24"/>
          <w:szCs w:val="24"/>
          <w:lang w:val="en-GB"/>
        </w:rPr>
        <w:t>Staw</w:t>
      </w:r>
      <w:proofErr w:type="spellEnd"/>
      <w:r w:rsidRPr="000056D2">
        <w:rPr>
          <w:rFonts w:ascii="Times New Roman" w:hAnsi="Times New Roman" w:cs="Times New Roman"/>
          <w:sz w:val="24"/>
          <w:szCs w:val="24"/>
          <w:lang w:val="en-GB"/>
        </w:rPr>
        <w:t xml:space="preserve">, B. M. (1976). Knee deep in the big muddy: a study of escalating commitment to a chosen course of action. </w:t>
      </w:r>
      <w:r w:rsidRPr="000056D2">
        <w:rPr>
          <w:rFonts w:ascii="Times New Roman" w:hAnsi="Times New Roman" w:cs="Times New Roman"/>
          <w:i/>
          <w:sz w:val="24"/>
          <w:szCs w:val="24"/>
          <w:lang w:val="en-GB"/>
        </w:rPr>
        <w:t xml:space="preserve">Organizational </w:t>
      </w:r>
      <w:proofErr w:type="spellStart"/>
      <w:r w:rsidRPr="000056D2">
        <w:rPr>
          <w:rFonts w:ascii="Times New Roman" w:hAnsi="Times New Roman" w:cs="Times New Roman"/>
          <w:i/>
          <w:sz w:val="24"/>
          <w:szCs w:val="24"/>
          <w:lang w:val="en-GB"/>
        </w:rPr>
        <w:t>Behavior</w:t>
      </w:r>
      <w:proofErr w:type="spellEnd"/>
      <w:r w:rsidRPr="000056D2">
        <w:rPr>
          <w:rFonts w:ascii="Times New Roman" w:hAnsi="Times New Roman" w:cs="Times New Roman"/>
          <w:i/>
          <w:sz w:val="24"/>
          <w:szCs w:val="24"/>
          <w:lang w:val="en-GB"/>
        </w:rPr>
        <w:t xml:space="preserve"> and Human Performance, 16</w:t>
      </w:r>
      <w:r>
        <w:rPr>
          <w:rFonts w:ascii="Times New Roman" w:hAnsi="Times New Roman" w:cs="Times New Roman"/>
          <w:sz w:val="24"/>
          <w:szCs w:val="24"/>
          <w:lang w:val="en-GB"/>
        </w:rPr>
        <w:t xml:space="preserve">, </w:t>
      </w:r>
      <w:r w:rsidRPr="000056D2">
        <w:rPr>
          <w:rFonts w:ascii="Times New Roman" w:hAnsi="Times New Roman" w:cs="Times New Roman"/>
          <w:sz w:val="24"/>
          <w:szCs w:val="24"/>
          <w:lang w:val="en-GB"/>
        </w:rPr>
        <w:t>27 – 44.</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proofErr w:type="spellStart"/>
      <w:r w:rsidRPr="000056D2">
        <w:rPr>
          <w:rFonts w:ascii="Times New Roman" w:hAnsi="Times New Roman" w:cs="Times New Roman"/>
          <w:sz w:val="24"/>
          <w:szCs w:val="24"/>
          <w:lang w:val="en-GB"/>
        </w:rPr>
        <w:t>Arkes</w:t>
      </w:r>
      <w:proofErr w:type="spellEnd"/>
      <w:r w:rsidRPr="000056D2">
        <w:rPr>
          <w:rFonts w:ascii="Times New Roman" w:hAnsi="Times New Roman" w:cs="Times New Roman"/>
          <w:sz w:val="24"/>
          <w:szCs w:val="24"/>
          <w:lang w:val="en-GB"/>
        </w:rPr>
        <w:t>, H. R.</w:t>
      </w:r>
      <w:r>
        <w:rPr>
          <w:rFonts w:ascii="Times New Roman" w:hAnsi="Times New Roman" w:cs="Times New Roman"/>
          <w:sz w:val="24"/>
          <w:szCs w:val="24"/>
          <w:lang w:val="en-GB"/>
        </w:rPr>
        <w:t>, &amp; Ayton, P. (1999</w:t>
      </w:r>
      <w:r w:rsidRPr="000056D2">
        <w:rPr>
          <w:rFonts w:ascii="Times New Roman" w:hAnsi="Times New Roman" w:cs="Times New Roman"/>
          <w:sz w:val="24"/>
          <w:szCs w:val="24"/>
          <w:lang w:val="en-GB"/>
        </w:rPr>
        <w:t>)</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The </w:t>
      </w:r>
      <w:proofErr w:type="gramStart"/>
      <w:r w:rsidRPr="000056D2">
        <w:rPr>
          <w:rFonts w:ascii="Times New Roman" w:hAnsi="Times New Roman" w:cs="Times New Roman"/>
          <w:sz w:val="24"/>
          <w:szCs w:val="24"/>
          <w:lang w:val="en-GB"/>
        </w:rPr>
        <w:t>sunk</w:t>
      </w:r>
      <w:proofErr w:type="gramEnd"/>
      <w:r w:rsidRPr="000056D2">
        <w:rPr>
          <w:rFonts w:ascii="Times New Roman" w:hAnsi="Times New Roman" w:cs="Times New Roman"/>
          <w:sz w:val="24"/>
          <w:szCs w:val="24"/>
          <w:lang w:val="en-GB"/>
        </w:rPr>
        <w:t xml:space="preserve"> cost and Concorde effects: Are humans less rational than lower animals? </w:t>
      </w:r>
      <w:r w:rsidRPr="000056D2">
        <w:rPr>
          <w:rFonts w:ascii="Times New Roman" w:hAnsi="Times New Roman" w:cs="Times New Roman"/>
          <w:i/>
          <w:sz w:val="24"/>
          <w:szCs w:val="24"/>
          <w:lang w:val="en-GB"/>
        </w:rPr>
        <w:t>Psychological Bulletin</w:t>
      </w:r>
      <w:r>
        <w:rPr>
          <w:rFonts w:ascii="Times New Roman" w:hAnsi="Times New Roman" w:cs="Times New Roman"/>
          <w:i/>
          <w:sz w:val="24"/>
          <w:szCs w:val="24"/>
          <w:lang w:val="en-GB"/>
        </w:rPr>
        <w:t>,</w:t>
      </w:r>
      <w:r w:rsidRPr="000056D2">
        <w:rPr>
          <w:rFonts w:ascii="Times New Roman" w:hAnsi="Times New Roman" w:cs="Times New Roman"/>
          <w:i/>
          <w:sz w:val="24"/>
          <w:szCs w:val="24"/>
          <w:lang w:val="en-GB"/>
        </w:rPr>
        <w:t xml:space="preserve"> 125</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(5),</w:t>
      </w:r>
      <w:r w:rsidRPr="000056D2">
        <w:rPr>
          <w:rFonts w:ascii="Times New Roman" w:hAnsi="Times New Roman" w:cs="Times New Roman"/>
          <w:sz w:val="24"/>
          <w:szCs w:val="24"/>
          <w:lang w:val="en-GB"/>
        </w:rPr>
        <w:t xml:space="preserve"> 591-600.</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proofErr w:type="spellStart"/>
      <w:r w:rsidRPr="000056D2">
        <w:rPr>
          <w:rFonts w:ascii="Times New Roman" w:hAnsi="Times New Roman" w:cs="Times New Roman"/>
          <w:sz w:val="24"/>
          <w:szCs w:val="24"/>
          <w:lang w:val="en-GB"/>
        </w:rPr>
        <w:t>Trivers</w:t>
      </w:r>
      <w:proofErr w:type="spellEnd"/>
      <w:r w:rsidRPr="000056D2">
        <w:rPr>
          <w:rFonts w:ascii="Times New Roman" w:hAnsi="Times New Roman" w:cs="Times New Roman"/>
          <w:sz w:val="24"/>
          <w:szCs w:val="24"/>
          <w:lang w:val="en-GB"/>
        </w:rPr>
        <w:t>, R.</w:t>
      </w:r>
      <w:r>
        <w:rPr>
          <w:rFonts w:ascii="Times New Roman" w:hAnsi="Times New Roman" w:cs="Times New Roman"/>
          <w:sz w:val="24"/>
          <w:szCs w:val="24"/>
          <w:lang w:val="en-GB"/>
        </w:rPr>
        <w:t xml:space="preserve"> L. (1974).</w:t>
      </w:r>
      <w:r w:rsidRPr="000056D2">
        <w:rPr>
          <w:rFonts w:ascii="Times New Roman" w:hAnsi="Times New Roman" w:cs="Times New Roman"/>
          <w:sz w:val="24"/>
          <w:szCs w:val="24"/>
          <w:lang w:val="en-GB"/>
        </w:rPr>
        <w:t xml:space="preserve"> Parent-offspring conflict. </w:t>
      </w:r>
      <w:r w:rsidRPr="000056D2">
        <w:rPr>
          <w:rFonts w:ascii="Times New Roman" w:hAnsi="Times New Roman" w:cs="Times New Roman"/>
          <w:i/>
          <w:sz w:val="24"/>
          <w:szCs w:val="24"/>
          <w:lang w:val="en-GB"/>
        </w:rPr>
        <w:t>American Zoologist, 14</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249-264.</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r w:rsidRPr="000056D2">
        <w:rPr>
          <w:rFonts w:ascii="Times New Roman" w:hAnsi="Times New Roman" w:cs="Times New Roman"/>
          <w:sz w:val="24"/>
          <w:szCs w:val="24"/>
          <w:lang w:val="en-GB"/>
        </w:rPr>
        <w:t>Dawkins, R.</w:t>
      </w:r>
      <w:r>
        <w:rPr>
          <w:rFonts w:ascii="Times New Roman" w:hAnsi="Times New Roman" w:cs="Times New Roman"/>
          <w:sz w:val="24"/>
          <w:szCs w:val="24"/>
          <w:lang w:val="en-GB"/>
        </w:rPr>
        <w:t>, &amp; Carlisle, T. R. (1976</w:t>
      </w:r>
      <w:r w:rsidRPr="000056D2">
        <w:rPr>
          <w:rFonts w:ascii="Times New Roman" w:hAnsi="Times New Roman" w:cs="Times New Roman"/>
          <w:sz w:val="24"/>
          <w:szCs w:val="24"/>
          <w:lang w:val="en-GB"/>
        </w:rPr>
        <w:t>)</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Parental investment, mate desertion and a fallacy. </w:t>
      </w:r>
      <w:r w:rsidRPr="000056D2">
        <w:rPr>
          <w:rFonts w:ascii="Times New Roman" w:hAnsi="Times New Roman" w:cs="Times New Roman"/>
          <w:i/>
          <w:sz w:val="24"/>
          <w:szCs w:val="24"/>
          <w:lang w:val="en-GB"/>
        </w:rPr>
        <w:t>Nature, 262</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131-133.</w:t>
      </w:r>
    </w:p>
    <w:p w:rsidR="000056D2" w:rsidRPr="000056D2" w:rsidRDefault="000056D2" w:rsidP="000056D2">
      <w:pPr>
        <w:pStyle w:val="ListParagraph"/>
        <w:numPr>
          <w:ilvl w:val="0"/>
          <w:numId w:val="4"/>
        </w:numPr>
        <w:spacing w:after="120"/>
        <w:rPr>
          <w:rFonts w:ascii="Times New Roman" w:hAnsi="Times New Roman" w:cs="Times New Roman"/>
          <w:sz w:val="24"/>
          <w:szCs w:val="24"/>
          <w:lang w:val="en-GB"/>
        </w:rPr>
      </w:pPr>
      <w:r w:rsidRPr="000056D2">
        <w:rPr>
          <w:rFonts w:ascii="Times New Roman" w:hAnsi="Times New Roman" w:cs="Times New Roman"/>
          <w:sz w:val="24"/>
          <w:szCs w:val="24"/>
          <w:lang w:val="en-GB"/>
        </w:rPr>
        <w:t>Montgomerie, R. D.</w:t>
      </w:r>
      <w:r>
        <w:rPr>
          <w:rFonts w:ascii="Times New Roman" w:hAnsi="Times New Roman" w:cs="Times New Roman"/>
          <w:sz w:val="24"/>
          <w:szCs w:val="24"/>
          <w:lang w:val="en-GB"/>
        </w:rPr>
        <w:t xml:space="preserve">, &amp; </w:t>
      </w:r>
      <w:proofErr w:type="spellStart"/>
      <w:r>
        <w:rPr>
          <w:rFonts w:ascii="Times New Roman" w:hAnsi="Times New Roman" w:cs="Times New Roman"/>
          <w:sz w:val="24"/>
          <w:szCs w:val="24"/>
          <w:lang w:val="en-GB"/>
        </w:rPr>
        <w:t>Weatherhead</w:t>
      </w:r>
      <w:proofErr w:type="spellEnd"/>
      <w:r>
        <w:rPr>
          <w:rFonts w:ascii="Times New Roman" w:hAnsi="Times New Roman" w:cs="Times New Roman"/>
          <w:sz w:val="24"/>
          <w:szCs w:val="24"/>
          <w:lang w:val="en-GB"/>
        </w:rPr>
        <w:t>, P. J. (1988).</w:t>
      </w:r>
      <w:r w:rsidRPr="000056D2">
        <w:rPr>
          <w:rFonts w:ascii="Times New Roman" w:hAnsi="Times New Roman" w:cs="Times New Roman"/>
          <w:sz w:val="24"/>
          <w:szCs w:val="24"/>
          <w:lang w:val="en-GB"/>
        </w:rPr>
        <w:t xml:space="preserve"> Risks and rewards of nest </w:t>
      </w:r>
      <w:proofErr w:type="spellStart"/>
      <w:r w:rsidRPr="000056D2">
        <w:rPr>
          <w:rFonts w:ascii="Times New Roman" w:hAnsi="Times New Roman" w:cs="Times New Roman"/>
          <w:sz w:val="24"/>
          <w:szCs w:val="24"/>
          <w:lang w:val="en-GB"/>
        </w:rPr>
        <w:t>defense</w:t>
      </w:r>
      <w:proofErr w:type="spellEnd"/>
      <w:r w:rsidRPr="000056D2">
        <w:rPr>
          <w:rFonts w:ascii="Times New Roman" w:hAnsi="Times New Roman" w:cs="Times New Roman"/>
          <w:sz w:val="24"/>
          <w:szCs w:val="24"/>
          <w:lang w:val="en-GB"/>
        </w:rPr>
        <w:t xml:space="preserve"> by parent birds. </w:t>
      </w:r>
      <w:r w:rsidRPr="000056D2">
        <w:rPr>
          <w:rFonts w:ascii="Times New Roman" w:hAnsi="Times New Roman" w:cs="Times New Roman"/>
          <w:i/>
          <w:sz w:val="24"/>
          <w:szCs w:val="24"/>
          <w:lang w:val="en-GB"/>
        </w:rPr>
        <w:t>Quarterly Review of Biology, 63</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167-187.</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Winkler, D. W. (1991).</w:t>
      </w:r>
      <w:r w:rsidRPr="000056D2">
        <w:rPr>
          <w:rFonts w:ascii="Times New Roman" w:hAnsi="Times New Roman" w:cs="Times New Roman"/>
          <w:sz w:val="24"/>
          <w:szCs w:val="24"/>
          <w:lang w:val="en-GB"/>
        </w:rPr>
        <w:t xml:space="preserve"> Parental investment decision rules in tree swallows: parental </w:t>
      </w:r>
      <w:proofErr w:type="spellStart"/>
      <w:r w:rsidRPr="000056D2">
        <w:rPr>
          <w:rFonts w:ascii="Times New Roman" w:hAnsi="Times New Roman" w:cs="Times New Roman"/>
          <w:sz w:val="24"/>
          <w:szCs w:val="24"/>
          <w:lang w:val="en-GB"/>
        </w:rPr>
        <w:t>defense</w:t>
      </w:r>
      <w:proofErr w:type="spellEnd"/>
      <w:r w:rsidRPr="000056D2">
        <w:rPr>
          <w:rFonts w:ascii="Times New Roman" w:hAnsi="Times New Roman" w:cs="Times New Roman"/>
          <w:sz w:val="24"/>
          <w:szCs w:val="24"/>
          <w:lang w:val="en-GB"/>
        </w:rPr>
        <w:t xml:space="preserve">, abandonment, and the so-called Concorde Fallacy. </w:t>
      </w:r>
      <w:proofErr w:type="spellStart"/>
      <w:r w:rsidRPr="000056D2">
        <w:rPr>
          <w:rFonts w:ascii="Times New Roman" w:hAnsi="Times New Roman" w:cs="Times New Roman"/>
          <w:i/>
          <w:sz w:val="24"/>
          <w:szCs w:val="24"/>
          <w:lang w:val="en-GB"/>
        </w:rPr>
        <w:t>Behavioral</w:t>
      </w:r>
      <w:proofErr w:type="spellEnd"/>
      <w:r w:rsidRPr="000056D2">
        <w:rPr>
          <w:rFonts w:ascii="Times New Roman" w:hAnsi="Times New Roman" w:cs="Times New Roman"/>
          <w:i/>
          <w:sz w:val="24"/>
          <w:szCs w:val="24"/>
          <w:lang w:val="en-GB"/>
        </w:rPr>
        <w:t xml:space="preserve"> Ecology, 2</w:t>
      </w:r>
      <w:r>
        <w:rPr>
          <w:rFonts w:ascii="Times New Roman" w:hAnsi="Times New Roman" w:cs="Times New Roman"/>
          <w:sz w:val="24"/>
          <w:szCs w:val="24"/>
          <w:lang w:val="en-GB"/>
        </w:rPr>
        <w:t xml:space="preserve"> (2)</w:t>
      </w:r>
      <w:proofErr w:type="gramStart"/>
      <w:r>
        <w:rPr>
          <w:rFonts w:ascii="Times New Roman" w:hAnsi="Times New Roman" w:cs="Times New Roman"/>
          <w:sz w:val="24"/>
          <w:szCs w:val="24"/>
          <w:lang w:val="en-GB"/>
        </w:rPr>
        <w:t>,</w:t>
      </w:r>
      <w:r w:rsidRPr="000056D2">
        <w:rPr>
          <w:rFonts w:ascii="Times New Roman" w:hAnsi="Times New Roman" w:cs="Times New Roman"/>
          <w:sz w:val="24"/>
          <w:szCs w:val="24"/>
          <w:lang w:val="en-GB"/>
        </w:rPr>
        <w:t>133</w:t>
      </w:r>
      <w:proofErr w:type="gramEnd"/>
      <w:r w:rsidRPr="000056D2">
        <w:rPr>
          <w:rFonts w:ascii="Times New Roman" w:hAnsi="Times New Roman" w:cs="Times New Roman"/>
          <w:sz w:val="24"/>
          <w:szCs w:val="24"/>
          <w:lang w:val="en-GB"/>
        </w:rPr>
        <w:t>-142.</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Curio, E. (1987).</w:t>
      </w:r>
      <w:r w:rsidRPr="000056D2">
        <w:rPr>
          <w:rFonts w:ascii="Times New Roman" w:hAnsi="Times New Roman" w:cs="Times New Roman"/>
          <w:sz w:val="24"/>
          <w:szCs w:val="24"/>
          <w:lang w:val="en-GB"/>
        </w:rPr>
        <w:t xml:space="preserve"> Animal decision-m</w:t>
      </w:r>
      <w:r>
        <w:rPr>
          <w:rFonts w:ascii="Times New Roman" w:hAnsi="Times New Roman" w:cs="Times New Roman"/>
          <w:sz w:val="24"/>
          <w:szCs w:val="24"/>
          <w:lang w:val="en-GB"/>
        </w:rPr>
        <w:t xml:space="preserve">aking and the </w:t>
      </w:r>
      <w:proofErr w:type="spellStart"/>
      <w:r>
        <w:rPr>
          <w:rFonts w:ascii="Times New Roman" w:hAnsi="Times New Roman" w:cs="Times New Roman"/>
          <w:sz w:val="24"/>
          <w:szCs w:val="24"/>
          <w:lang w:val="en-GB"/>
        </w:rPr>
        <w:t>concorde</w:t>
      </w:r>
      <w:proofErr w:type="spellEnd"/>
      <w:r>
        <w:rPr>
          <w:rFonts w:ascii="Times New Roman" w:hAnsi="Times New Roman" w:cs="Times New Roman"/>
          <w:sz w:val="24"/>
          <w:szCs w:val="24"/>
          <w:lang w:val="en-GB"/>
        </w:rPr>
        <w:t xml:space="preserve"> fallacy. </w:t>
      </w:r>
      <w:r>
        <w:rPr>
          <w:rFonts w:ascii="Times New Roman" w:hAnsi="Times New Roman" w:cs="Times New Roman"/>
          <w:i/>
          <w:sz w:val="24"/>
          <w:szCs w:val="24"/>
          <w:lang w:val="en-GB"/>
        </w:rPr>
        <w:t xml:space="preserve">Trends in Ecology &amp; Evolution, </w:t>
      </w:r>
      <w:r w:rsidRPr="000056D2">
        <w:rPr>
          <w:rFonts w:ascii="Times New Roman" w:hAnsi="Times New Roman" w:cs="Times New Roman"/>
          <w:i/>
          <w:sz w:val="24"/>
          <w:szCs w:val="24"/>
          <w:lang w:val="en-GB"/>
        </w:rPr>
        <w:t>2</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(6), </w:t>
      </w:r>
      <w:r w:rsidRPr="000056D2">
        <w:rPr>
          <w:rFonts w:ascii="Times New Roman" w:hAnsi="Times New Roman" w:cs="Times New Roman"/>
          <w:sz w:val="24"/>
          <w:szCs w:val="24"/>
          <w:lang w:val="en-GB"/>
        </w:rPr>
        <w:t>148-152.</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r w:rsidRPr="000056D2">
        <w:rPr>
          <w:rFonts w:ascii="Times New Roman" w:hAnsi="Times New Roman" w:cs="Times New Roman"/>
          <w:sz w:val="24"/>
          <w:szCs w:val="24"/>
          <w:lang w:val="en-GB"/>
        </w:rPr>
        <w:t>Coleman, R. M.</w:t>
      </w:r>
      <w:r>
        <w:rPr>
          <w:rFonts w:ascii="Times New Roman" w:hAnsi="Times New Roman" w:cs="Times New Roman"/>
          <w:sz w:val="24"/>
          <w:szCs w:val="24"/>
          <w:lang w:val="en-GB"/>
        </w:rPr>
        <w:t>, &amp; Gross, M.R.  (1991).</w:t>
      </w:r>
      <w:r w:rsidRPr="000056D2">
        <w:rPr>
          <w:rFonts w:ascii="Times New Roman" w:hAnsi="Times New Roman" w:cs="Times New Roman"/>
          <w:sz w:val="24"/>
          <w:szCs w:val="24"/>
          <w:lang w:val="en-GB"/>
        </w:rPr>
        <w:t xml:space="preserve"> Parental investment theory - the role of past investment. </w:t>
      </w:r>
      <w:r w:rsidRPr="000056D2">
        <w:rPr>
          <w:rFonts w:ascii="Times New Roman" w:hAnsi="Times New Roman" w:cs="Times New Roman"/>
          <w:i/>
          <w:sz w:val="24"/>
          <w:szCs w:val="24"/>
          <w:lang w:val="en-GB"/>
        </w:rPr>
        <w:t>Trends in Ecology &amp; Evolution</w:t>
      </w:r>
      <w:r>
        <w:rPr>
          <w:rFonts w:ascii="Times New Roman" w:hAnsi="Times New Roman" w:cs="Times New Roman"/>
          <w:i/>
          <w:sz w:val="24"/>
          <w:szCs w:val="24"/>
          <w:lang w:val="en-GB"/>
        </w:rPr>
        <w:t>,</w:t>
      </w:r>
      <w:r w:rsidRPr="000056D2">
        <w:rPr>
          <w:rFonts w:ascii="Times New Roman" w:hAnsi="Times New Roman" w:cs="Times New Roman"/>
          <w:i/>
          <w:sz w:val="24"/>
          <w:szCs w:val="24"/>
          <w:lang w:val="en-GB"/>
        </w:rPr>
        <w:t xml:space="preserve"> 6</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(12),</w:t>
      </w:r>
      <w:r w:rsidRPr="000056D2">
        <w:rPr>
          <w:rFonts w:ascii="Times New Roman" w:hAnsi="Times New Roman" w:cs="Times New Roman"/>
          <w:sz w:val="24"/>
          <w:szCs w:val="24"/>
          <w:lang w:val="en-GB"/>
        </w:rPr>
        <w:t xml:space="preserve"> 404-406.</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Weatherhead</w:t>
      </w:r>
      <w:proofErr w:type="spellEnd"/>
      <w:r>
        <w:rPr>
          <w:rFonts w:ascii="Times New Roman" w:hAnsi="Times New Roman" w:cs="Times New Roman"/>
          <w:sz w:val="24"/>
          <w:szCs w:val="24"/>
          <w:lang w:val="en-GB"/>
        </w:rPr>
        <w:t>, P. J. (1979).</w:t>
      </w:r>
      <w:r w:rsidRPr="000056D2">
        <w:rPr>
          <w:rFonts w:ascii="Times New Roman" w:hAnsi="Times New Roman" w:cs="Times New Roman"/>
          <w:sz w:val="24"/>
          <w:szCs w:val="24"/>
          <w:lang w:val="en-GB"/>
        </w:rPr>
        <w:t xml:space="preserve"> Do savannah sparrows commit the </w:t>
      </w:r>
      <w:proofErr w:type="spellStart"/>
      <w:r w:rsidRPr="000056D2">
        <w:rPr>
          <w:rFonts w:ascii="Times New Roman" w:hAnsi="Times New Roman" w:cs="Times New Roman"/>
          <w:sz w:val="24"/>
          <w:szCs w:val="24"/>
          <w:lang w:val="en-GB"/>
        </w:rPr>
        <w:t>concorde</w:t>
      </w:r>
      <w:proofErr w:type="spellEnd"/>
      <w:r w:rsidRPr="000056D2">
        <w:rPr>
          <w:rFonts w:ascii="Times New Roman" w:hAnsi="Times New Roman" w:cs="Times New Roman"/>
          <w:sz w:val="24"/>
          <w:szCs w:val="24"/>
          <w:lang w:val="en-GB"/>
        </w:rPr>
        <w:t xml:space="preserve"> fallacy. </w:t>
      </w:r>
      <w:proofErr w:type="spellStart"/>
      <w:r w:rsidRPr="000056D2">
        <w:rPr>
          <w:rFonts w:ascii="Times New Roman" w:hAnsi="Times New Roman" w:cs="Times New Roman"/>
          <w:i/>
          <w:sz w:val="24"/>
          <w:szCs w:val="24"/>
          <w:lang w:val="en-GB"/>
        </w:rPr>
        <w:t>Behavioral</w:t>
      </w:r>
      <w:proofErr w:type="spellEnd"/>
      <w:r w:rsidRPr="000056D2">
        <w:rPr>
          <w:rFonts w:ascii="Times New Roman" w:hAnsi="Times New Roman" w:cs="Times New Roman"/>
          <w:i/>
          <w:sz w:val="24"/>
          <w:szCs w:val="24"/>
          <w:lang w:val="en-GB"/>
        </w:rPr>
        <w:t xml:space="preserve"> Ecology and </w:t>
      </w:r>
      <w:proofErr w:type="spellStart"/>
      <w:r w:rsidRPr="000056D2">
        <w:rPr>
          <w:rFonts w:ascii="Times New Roman" w:hAnsi="Times New Roman" w:cs="Times New Roman"/>
          <w:i/>
          <w:sz w:val="24"/>
          <w:szCs w:val="24"/>
          <w:lang w:val="en-GB"/>
        </w:rPr>
        <w:t>Sociobiology</w:t>
      </w:r>
      <w:proofErr w:type="spellEnd"/>
      <w:r>
        <w:rPr>
          <w:rFonts w:ascii="Times New Roman" w:hAnsi="Times New Roman" w:cs="Times New Roman"/>
          <w:i/>
          <w:sz w:val="24"/>
          <w:szCs w:val="24"/>
          <w:lang w:val="en-GB"/>
        </w:rPr>
        <w:t>,</w:t>
      </w:r>
      <w:r w:rsidRPr="000056D2">
        <w:rPr>
          <w:rFonts w:ascii="Times New Roman" w:hAnsi="Times New Roman" w:cs="Times New Roman"/>
          <w:i/>
          <w:sz w:val="24"/>
          <w:szCs w:val="24"/>
          <w:lang w:val="en-GB"/>
        </w:rPr>
        <w:t xml:space="preserve"> 5</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(4), </w:t>
      </w:r>
      <w:r w:rsidRPr="000056D2">
        <w:rPr>
          <w:rFonts w:ascii="Times New Roman" w:hAnsi="Times New Roman" w:cs="Times New Roman"/>
          <w:sz w:val="24"/>
          <w:szCs w:val="24"/>
          <w:lang w:val="en-GB"/>
        </w:rPr>
        <w:t>373-381.</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r w:rsidRPr="000056D2">
        <w:rPr>
          <w:rFonts w:ascii="Times New Roman" w:hAnsi="Times New Roman" w:cs="Times New Roman"/>
          <w:sz w:val="24"/>
          <w:szCs w:val="24"/>
          <w:lang w:val="en-GB"/>
        </w:rPr>
        <w:t>Boucher</w:t>
      </w:r>
      <w:proofErr w:type="gramStart"/>
      <w:r w:rsidRPr="000056D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D</w:t>
      </w:r>
      <w:proofErr w:type="gramEnd"/>
      <w:r>
        <w:rPr>
          <w:rFonts w:ascii="Times New Roman" w:hAnsi="Times New Roman" w:cs="Times New Roman"/>
          <w:sz w:val="24"/>
          <w:szCs w:val="24"/>
          <w:lang w:val="en-GB"/>
        </w:rPr>
        <w:t>. H. (1977</w:t>
      </w:r>
      <w:r w:rsidRPr="000056D2">
        <w:rPr>
          <w:rFonts w:ascii="Times New Roman" w:hAnsi="Times New Roman" w:cs="Times New Roman"/>
          <w:sz w:val="24"/>
          <w:szCs w:val="24"/>
          <w:lang w:val="en-GB"/>
        </w:rPr>
        <w:t>)</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On wasting parental investment. American Naturalist, </w:t>
      </w:r>
      <w:r w:rsidRPr="000056D2">
        <w:rPr>
          <w:rFonts w:ascii="Times New Roman" w:hAnsi="Times New Roman" w:cs="Times New Roman"/>
          <w:i/>
          <w:sz w:val="24"/>
          <w:szCs w:val="24"/>
          <w:lang w:val="en-GB"/>
        </w:rPr>
        <w:t>111</w:t>
      </w:r>
      <w:r>
        <w:rPr>
          <w:rFonts w:ascii="Times New Roman" w:hAnsi="Times New Roman" w:cs="Times New Roman"/>
          <w:sz w:val="24"/>
          <w:szCs w:val="24"/>
          <w:lang w:val="en-GB"/>
        </w:rPr>
        <w:t xml:space="preserve">, </w:t>
      </w:r>
      <w:r w:rsidRPr="000056D2">
        <w:rPr>
          <w:rFonts w:ascii="Times New Roman" w:hAnsi="Times New Roman" w:cs="Times New Roman"/>
          <w:sz w:val="24"/>
          <w:szCs w:val="24"/>
          <w:lang w:val="en-GB"/>
        </w:rPr>
        <w:t>786–788.</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r w:rsidRPr="000056D2">
        <w:rPr>
          <w:rFonts w:ascii="Times New Roman" w:hAnsi="Times New Roman" w:cs="Times New Roman"/>
          <w:sz w:val="24"/>
          <w:szCs w:val="24"/>
          <w:lang w:val="en-GB"/>
        </w:rPr>
        <w:t>Maynard Smith, J. (1977</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Parental investment: a prospective analysis. </w:t>
      </w:r>
      <w:r w:rsidRPr="000056D2">
        <w:rPr>
          <w:rFonts w:ascii="Times New Roman" w:hAnsi="Times New Roman" w:cs="Times New Roman"/>
          <w:i/>
          <w:sz w:val="24"/>
          <w:szCs w:val="24"/>
          <w:lang w:val="en-GB"/>
        </w:rPr>
        <w:t>Animal Behaviour, 25</w:t>
      </w:r>
      <w:r>
        <w:rPr>
          <w:rFonts w:ascii="Times New Roman" w:hAnsi="Times New Roman" w:cs="Times New Roman"/>
          <w:i/>
          <w:sz w:val="24"/>
          <w:szCs w:val="24"/>
          <w:lang w:val="en-GB"/>
        </w:rPr>
        <w:t xml:space="preserve">, </w:t>
      </w:r>
      <w:r w:rsidRPr="000056D2">
        <w:rPr>
          <w:rFonts w:ascii="Times New Roman" w:hAnsi="Times New Roman" w:cs="Times New Roman"/>
          <w:sz w:val="24"/>
          <w:szCs w:val="24"/>
          <w:lang w:val="en-GB"/>
        </w:rPr>
        <w:t>1–9.</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r w:rsidRPr="000056D2">
        <w:rPr>
          <w:rFonts w:ascii="Times New Roman" w:hAnsi="Times New Roman" w:cs="Times New Roman"/>
          <w:sz w:val="24"/>
          <w:szCs w:val="24"/>
          <w:lang w:val="en-GB"/>
        </w:rPr>
        <w:t>Dawkins, R.</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&amp; </w:t>
      </w:r>
      <w:proofErr w:type="spellStart"/>
      <w:r w:rsidRPr="000056D2">
        <w:rPr>
          <w:rFonts w:ascii="Times New Roman" w:hAnsi="Times New Roman" w:cs="Times New Roman"/>
          <w:sz w:val="24"/>
          <w:szCs w:val="24"/>
          <w:lang w:val="en-GB"/>
        </w:rPr>
        <w:t>Brockmann</w:t>
      </w:r>
      <w:proofErr w:type="spellEnd"/>
      <w:r w:rsidRPr="000056D2">
        <w:rPr>
          <w:rFonts w:ascii="Times New Roman" w:hAnsi="Times New Roman" w:cs="Times New Roman"/>
          <w:sz w:val="24"/>
          <w:szCs w:val="24"/>
          <w:lang w:val="en-GB"/>
        </w:rPr>
        <w:t>, H.</w:t>
      </w:r>
      <w:r>
        <w:rPr>
          <w:rFonts w:ascii="Times New Roman" w:hAnsi="Times New Roman" w:cs="Times New Roman"/>
          <w:sz w:val="24"/>
          <w:szCs w:val="24"/>
          <w:lang w:val="en-GB"/>
        </w:rPr>
        <w:t xml:space="preserve"> J. (1980</w:t>
      </w:r>
      <w:r w:rsidRPr="000056D2">
        <w:rPr>
          <w:rFonts w:ascii="Times New Roman" w:hAnsi="Times New Roman" w:cs="Times New Roman"/>
          <w:sz w:val="24"/>
          <w:szCs w:val="24"/>
          <w:lang w:val="en-GB"/>
        </w:rPr>
        <w:t>)</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Do digger wa</w:t>
      </w:r>
      <w:r>
        <w:rPr>
          <w:rFonts w:ascii="Times New Roman" w:hAnsi="Times New Roman" w:cs="Times New Roman"/>
          <w:sz w:val="24"/>
          <w:szCs w:val="24"/>
          <w:lang w:val="en-GB"/>
        </w:rPr>
        <w:t xml:space="preserve">sps commit the Concorde </w:t>
      </w:r>
      <w:proofErr w:type="gramStart"/>
      <w:r>
        <w:rPr>
          <w:rFonts w:ascii="Times New Roman" w:hAnsi="Times New Roman" w:cs="Times New Roman"/>
          <w:sz w:val="24"/>
          <w:szCs w:val="24"/>
          <w:lang w:val="en-GB"/>
        </w:rPr>
        <w:t>fallacy.</w:t>
      </w:r>
      <w:proofErr w:type="gramEnd"/>
      <w:r w:rsidRPr="000056D2">
        <w:rPr>
          <w:rFonts w:ascii="Times New Roman" w:hAnsi="Times New Roman" w:cs="Times New Roman"/>
          <w:sz w:val="24"/>
          <w:szCs w:val="24"/>
          <w:lang w:val="en-GB"/>
        </w:rPr>
        <w:t xml:space="preserve"> </w:t>
      </w:r>
      <w:r w:rsidRPr="000056D2">
        <w:rPr>
          <w:rFonts w:ascii="Times New Roman" w:hAnsi="Times New Roman" w:cs="Times New Roman"/>
          <w:i/>
          <w:sz w:val="24"/>
          <w:szCs w:val="24"/>
          <w:lang w:val="en-GB"/>
        </w:rPr>
        <w:t>Animal Behaviour</w:t>
      </w:r>
      <w:r>
        <w:rPr>
          <w:rFonts w:ascii="Times New Roman" w:hAnsi="Times New Roman" w:cs="Times New Roman"/>
          <w:i/>
          <w:sz w:val="24"/>
          <w:szCs w:val="24"/>
          <w:lang w:val="en-GB"/>
        </w:rPr>
        <w:t>,</w:t>
      </w:r>
      <w:r w:rsidRPr="000056D2">
        <w:rPr>
          <w:rFonts w:ascii="Times New Roman" w:hAnsi="Times New Roman" w:cs="Times New Roman"/>
          <w:i/>
          <w:sz w:val="24"/>
          <w:szCs w:val="24"/>
          <w:lang w:val="en-GB"/>
        </w:rPr>
        <w:t xml:space="preserve"> 28</w:t>
      </w:r>
      <w:r>
        <w:rPr>
          <w:rFonts w:ascii="Times New Roman" w:hAnsi="Times New Roman" w:cs="Times New Roman"/>
          <w:sz w:val="24"/>
          <w:szCs w:val="24"/>
          <w:lang w:val="en-GB"/>
        </w:rPr>
        <w:t xml:space="preserve">, </w:t>
      </w:r>
      <w:r w:rsidRPr="000056D2">
        <w:rPr>
          <w:rFonts w:ascii="Times New Roman" w:hAnsi="Times New Roman" w:cs="Times New Roman"/>
          <w:sz w:val="24"/>
          <w:szCs w:val="24"/>
          <w:lang w:val="en-GB"/>
        </w:rPr>
        <w:t>892-896.</w:t>
      </w:r>
    </w:p>
    <w:p w:rsidR="000056D2" w:rsidRPr="000056D2" w:rsidRDefault="000056D2" w:rsidP="000056D2">
      <w:pPr>
        <w:pStyle w:val="ListParagraph"/>
        <w:numPr>
          <w:ilvl w:val="0"/>
          <w:numId w:val="4"/>
        </w:numPr>
        <w:spacing w:after="120"/>
        <w:jc w:val="both"/>
        <w:rPr>
          <w:rFonts w:ascii="Times New Roman" w:hAnsi="Times New Roman" w:cs="Times New Roman"/>
          <w:sz w:val="24"/>
          <w:szCs w:val="24"/>
          <w:lang w:val="en-GB"/>
        </w:rPr>
      </w:pPr>
      <w:r w:rsidRPr="000056D2">
        <w:rPr>
          <w:rFonts w:ascii="Times New Roman" w:hAnsi="Times New Roman" w:cs="Times New Roman"/>
          <w:sz w:val="24"/>
          <w:szCs w:val="24"/>
          <w:lang w:val="en-GB"/>
        </w:rPr>
        <w:t>Coleman, R. M., Gross, M.</w:t>
      </w:r>
      <w:r>
        <w:rPr>
          <w:rFonts w:ascii="Times New Roman" w:hAnsi="Times New Roman" w:cs="Times New Roman"/>
          <w:sz w:val="24"/>
          <w:szCs w:val="24"/>
          <w:lang w:val="en-GB"/>
        </w:rPr>
        <w:t xml:space="preserve"> </w:t>
      </w:r>
      <w:r w:rsidRPr="000056D2">
        <w:rPr>
          <w:rFonts w:ascii="Times New Roman" w:hAnsi="Times New Roman" w:cs="Times New Roman"/>
          <w:sz w:val="24"/>
          <w:szCs w:val="24"/>
          <w:lang w:val="en-GB"/>
        </w:rPr>
        <w:t>R.</w:t>
      </w:r>
      <w:r>
        <w:rPr>
          <w:rFonts w:ascii="Times New Roman" w:hAnsi="Times New Roman" w:cs="Times New Roman"/>
          <w:sz w:val="24"/>
          <w:szCs w:val="24"/>
          <w:lang w:val="en-GB"/>
        </w:rPr>
        <w:t>,</w:t>
      </w:r>
      <w:r w:rsidRPr="000056D2">
        <w:rPr>
          <w:rFonts w:ascii="Times New Roman" w:hAnsi="Times New Roman" w:cs="Times New Roman"/>
          <w:sz w:val="24"/>
          <w:szCs w:val="24"/>
          <w:lang w:val="en-GB"/>
        </w:rPr>
        <w:t xml:space="preserve"> &amp; Sargent, R.</w:t>
      </w:r>
      <w:r>
        <w:rPr>
          <w:rFonts w:ascii="Times New Roman" w:hAnsi="Times New Roman" w:cs="Times New Roman"/>
          <w:sz w:val="24"/>
          <w:szCs w:val="24"/>
          <w:lang w:val="en-GB"/>
        </w:rPr>
        <w:t xml:space="preserve"> C. (1985).</w:t>
      </w:r>
      <w:r w:rsidRPr="000056D2">
        <w:rPr>
          <w:rFonts w:ascii="Times New Roman" w:hAnsi="Times New Roman" w:cs="Times New Roman"/>
          <w:sz w:val="24"/>
          <w:szCs w:val="24"/>
          <w:lang w:val="en-GB"/>
        </w:rPr>
        <w:t xml:space="preserve"> Parental investment decision rules - a test in bluegill sunfish. </w:t>
      </w:r>
      <w:proofErr w:type="spellStart"/>
      <w:r w:rsidRPr="000056D2">
        <w:rPr>
          <w:rFonts w:ascii="Times New Roman" w:hAnsi="Times New Roman" w:cs="Times New Roman"/>
          <w:i/>
          <w:sz w:val="24"/>
          <w:szCs w:val="24"/>
          <w:lang w:val="en-GB"/>
        </w:rPr>
        <w:t>Behavioral</w:t>
      </w:r>
      <w:proofErr w:type="spellEnd"/>
      <w:r w:rsidRPr="000056D2">
        <w:rPr>
          <w:rFonts w:ascii="Times New Roman" w:hAnsi="Times New Roman" w:cs="Times New Roman"/>
          <w:i/>
          <w:sz w:val="24"/>
          <w:szCs w:val="24"/>
          <w:lang w:val="en-GB"/>
        </w:rPr>
        <w:t xml:space="preserve"> Ecology and </w:t>
      </w:r>
      <w:proofErr w:type="spellStart"/>
      <w:r w:rsidRPr="000056D2">
        <w:rPr>
          <w:rFonts w:ascii="Times New Roman" w:hAnsi="Times New Roman" w:cs="Times New Roman"/>
          <w:i/>
          <w:sz w:val="24"/>
          <w:szCs w:val="24"/>
          <w:lang w:val="en-GB"/>
        </w:rPr>
        <w:t>Sociobiology</w:t>
      </w:r>
      <w:proofErr w:type="spellEnd"/>
      <w:r>
        <w:rPr>
          <w:rFonts w:ascii="Times New Roman" w:hAnsi="Times New Roman" w:cs="Times New Roman"/>
          <w:i/>
          <w:sz w:val="24"/>
          <w:szCs w:val="24"/>
          <w:lang w:val="en-GB"/>
        </w:rPr>
        <w:t>,</w:t>
      </w:r>
      <w:r w:rsidRPr="000056D2">
        <w:rPr>
          <w:rFonts w:ascii="Times New Roman" w:hAnsi="Times New Roman" w:cs="Times New Roman"/>
          <w:i/>
          <w:sz w:val="24"/>
          <w:szCs w:val="24"/>
          <w:lang w:val="en-GB"/>
        </w:rPr>
        <w:t xml:space="preserve"> 18</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(1), </w:t>
      </w:r>
      <w:r w:rsidRPr="000056D2">
        <w:rPr>
          <w:rFonts w:ascii="Times New Roman" w:hAnsi="Times New Roman" w:cs="Times New Roman"/>
          <w:sz w:val="24"/>
          <w:szCs w:val="24"/>
          <w:lang w:val="en-GB"/>
        </w:rPr>
        <w:t>59-66.</w:t>
      </w:r>
    </w:p>
    <w:p w:rsidR="007B472B" w:rsidRPr="007B472B" w:rsidRDefault="007B472B" w:rsidP="007B472B">
      <w:pPr>
        <w:pStyle w:val="ListParagraph"/>
        <w:numPr>
          <w:ilvl w:val="0"/>
          <w:numId w:val="4"/>
        </w:num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Williams, G. C. (1966).</w:t>
      </w:r>
      <w:r w:rsidRPr="007B472B">
        <w:rPr>
          <w:rFonts w:ascii="Times New Roman" w:hAnsi="Times New Roman" w:cs="Times New Roman"/>
          <w:sz w:val="24"/>
          <w:szCs w:val="24"/>
          <w:lang w:val="en-GB"/>
        </w:rPr>
        <w:t xml:space="preserve"> Natural selection costs of reproduction and a refinement of lacks principle. </w:t>
      </w:r>
      <w:r w:rsidRPr="007B472B">
        <w:rPr>
          <w:rFonts w:ascii="Times New Roman" w:hAnsi="Times New Roman" w:cs="Times New Roman"/>
          <w:i/>
          <w:sz w:val="24"/>
          <w:szCs w:val="24"/>
          <w:lang w:val="en-GB"/>
        </w:rPr>
        <w:t>American Naturalist</w:t>
      </w:r>
      <w:r>
        <w:rPr>
          <w:rFonts w:ascii="Times New Roman" w:hAnsi="Times New Roman" w:cs="Times New Roman"/>
          <w:i/>
          <w:sz w:val="24"/>
          <w:szCs w:val="24"/>
          <w:lang w:val="en-GB"/>
        </w:rPr>
        <w:t>,</w:t>
      </w:r>
      <w:r w:rsidRPr="007B472B">
        <w:rPr>
          <w:rFonts w:ascii="Times New Roman" w:hAnsi="Times New Roman" w:cs="Times New Roman"/>
          <w:i/>
          <w:sz w:val="24"/>
          <w:szCs w:val="24"/>
          <w:lang w:val="en-GB"/>
        </w:rPr>
        <w:t xml:space="preserve"> 100</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(916),</w:t>
      </w:r>
      <w:r w:rsidRPr="007B472B">
        <w:rPr>
          <w:rFonts w:ascii="Times New Roman" w:hAnsi="Times New Roman" w:cs="Times New Roman"/>
          <w:sz w:val="24"/>
          <w:szCs w:val="24"/>
          <w:lang w:val="en-GB"/>
        </w:rPr>
        <w:t xml:space="preserve"> 687 - 690.</w:t>
      </w:r>
    </w:p>
    <w:p w:rsidR="00C4734D" w:rsidRPr="00C4734D" w:rsidRDefault="00C4734D" w:rsidP="00C4734D">
      <w:pPr>
        <w:pStyle w:val="ListParagraph"/>
        <w:numPr>
          <w:ilvl w:val="0"/>
          <w:numId w:val="4"/>
        </w:numPr>
        <w:spacing w:after="120"/>
        <w:rPr>
          <w:rFonts w:ascii="Times New Roman" w:hAnsi="Times New Roman" w:cs="Times New Roman"/>
          <w:sz w:val="24"/>
          <w:szCs w:val="24"/>
          <w:lang w:val="en-GB"/>
        </w:rPr>
      </w:pPr>
      <w:r w:rsidRPr="00C4734D">
        <w:rPr>
          <w:rFonts w:ascii="Times New Roman" w:hAnsi="Times New Roman" w:cs="Times New Roman"/>
          <w:sz w:val="24"/>
          <w:szCs w:val="24"/>
          <w:lang w:val="en-GB"/>
        </w:rPr>
        <w:t>Sargent, R. C.</w:t>
      </w:r>
      <w:r>
        <w:rPr>
          <w:rFonts w:ascii="Times New Roman" w:hAnsi="Times New Roman" w:cs="Times New Roman"/>
          <w:sz w:val="24"/>
          <w:szCs w:val="24"/>
          <w:lang w:val="en-GB"/>
        </w:rPr>
        <w:t>,</w:t>
      </w:r>
      <w:r w:rsidRPr="00C4734D">
        <w:rPr>
          <w:rFonts w:ascii="Times New Roman" w:hAnsi="Times New Roman" w:cs="Times New Roman"/>
          <w:sz w:val="24"/>
          <w:szCs w:val="24"/>
          <w:lang w:val="en-GB"/>
        </w:rPr>
        <w:t xml:space="preserve"> &amp; Gross, M.R. (1985)</w:t>
      </w:r>
      <w:r>
        <w:rPr>
          <w:rFonts w:ascii="Times New Roman" w:hAnsi="Times New Roman" w:cs="Times New Roman"/>
          <w:sz w:val="24"/>
          <w:szCs w:val="24"/>
          <w:lang w:val="en-GB"/>
        </w:rPr>
        <w:t>.</w:t>
      </w:r>
      <w:r w:rsidRPr="00C4734D">
        <w:rPr>
          <w:rFonts w:ascii="Times New Roman" w:hAnsi="Times New Roman" w:cs="Times New Roman"/>
          <w:sz w:val="24"/>
          <w:szCs w:val="24"/>
          <w:lang w:val="en-GB"/>
        </w:rPr>
        <w:t xml:space="preserve"> Parental investment decision rules and the </w:t>
      </w:r>
      <w:proofErr w:type="spellStart"/>
      <w:r w:rsidRPr="00C4734D">
        <w:rPr>
          <w:rFonts w:ascii="Times New Roman" w:hAnsi="Times New Roman" w:cs="Times New Roman"/>
          <w:sz w:val="24"/>
          <w:szCs w:val="24"/>
          <w:lang w:val="en-GB"/>
        </w:rPr>
        <w:t>concorde</w:t>
      </w:r>
      <w:proofErr w:type="spellEnd"/>
      <w:r w:rsidRPr="00C4734D">
        <w:rPr>
          <w:rFonts w:ascii="Times New Roman" w:hAnsi="Times New Roman" w:cs="Times New Roman"/>
          <w:sz w:val="24"/>
          <w:szCs w:val="24"/>
          <w:lang w:val="en-GB"/>
        </w:rPr>
        <w:t xml:space="preserve"> fallacy. </w:t>
      </w:r>
      <w:proofErr w:type="spellStart"/>
      <w:r w:rsidRPr="00C4734D">
        <w:rPr>
          <w:rFonts w:ascii="Times New Roman" w:hAnsi="Times New Roman" w:cs="Times New Roman"/>
          <w:i/>
          <w:sz w:val="24"/>
          <w:szCs w:val="24"/>
          <w:lang w:val="en-GB"/>
        </w:rPr>
        <w:t>Behavioral</w:t>
      </w:r>
      <w:proofErr w:type="spellEnd"/>
      <w:r w:rsidRPr="00C4734D">
        <w:rPr>
          <w:rFonts w:ascii="Times New Roman" w:hAnsi="Times New Roman" w:cs="Times New Roman"/>
          <w:i/>
          <w:sz w:val="24"/>
          <w:szCs w:val="24"/>
          <w:lang w:val="en-GB"/>
        </w:rPr>
        <w:t xml:space="preserve"> Ecology and </w:t>
      </w:r>
      <w:proofErr w:type="spellStart"/>
      <w:r w:rsidRPr="00C4734D">
        <w:rPr>
          <w:rFonts w:ascii="Times New Roman" w:hAnsi="Times New Roman" w:cs="Times New Roman"/>
          <w:i/>
          <w:sz w:val="24"/>
          <w:szCs w:val="24"/>
          <w:lang w:val="en-GB"/>
        </w:rPr>
        <w:t>Sociobiology</w:t>
      </w:r>
      <w:proofErr w:type="spellEnd"/>
      <w:r w:rsidRPr="00C4734D">
        <w:rPr>
          <w:rFonts w:ascii="Times New Roman" w:hAnsi="Times New Roman" w:cs="Times New Roman"/>
          <w:i/>
          <w:sz w:val="24"/>
          <w:szCs w:val="24"/>
          <w:lang w:val="en-GB"/>
        </w:rPr>
        <w:t>, 17</w:t>
      </w:r>
      <w:r>
        <w:rPr>
          <w:rFonts w:ascii="Times New Roman" w:hAnsi="Times New Roman" w:cs="Times New Roman"/>
          <w:sz w:val="24"/>
          <w:szCs w:val="24"/>
          <w:lang w:val="en-GB"/>
        </w:rPr>
        <w:t xml:space="preserve"> (1),</w:t>
      </w:r>
      <w:r w:rsidRPr="00C4734D">
        <w:rPr>
          <w:rFonts w:ascii="Times New Roman" w:hAnsi="Times New Roman" w:cs="Times New Roman"/>
          <w:sz w:val="24"/>
          <w:szCs w:val="24"/>
          <w:lang w:val="en-GB"/>
        </w:rPr>
        <w:t xml:space="preserve"> 43-45.</w:t>
      </w:r>
    </w:p>
    <w:p w:rsidR="00D94FE2" w:rsidRPr="00C4734D" w:rsidRDefault="00D94FE2" w:rsidP="00C4734D">
      <w:pPr>
        <w:spacing w:after="120"/>
        <w:jc w:val="both"/>
        <w:rPr>
          <w:rFonts w:ascii="Times New Roman" w:hAnsi="Times New Roman" w:cs="Times New Roman"/>
          <w:sz w:val="24"/>
          <w:szCs w:val="24"/>
          <w:lang w:val="en-GB"/>
        </w:rPr>
      </w:pPr>
    </w:p>
    <w:sectPr w:rsidR="00D94FE2" w:rsidRPr="00C4734D" w:rsidSect="00C85FC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92F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1482"/>
    <w:multiLevelType w:val="hybridMultilevel"/>
    <w:tmpl w:val="9348D2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825137A"/>
    <w:multiLevelType w:val="hybridMultilevel"/>
    <w:tmpl w:val="F070B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2CF4869"/>
    <w:multiLevelType w:val="hybridMultilevel"/>
    <w:tmpl w:val="9CB08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83B48FE"/>
    <w:multiLevelType w:val="hybridMultilevel"/>
    <w:tmpl w:val="B66E39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da Hitrec">
    <w15:presenceInfo w15:providerId="Windows Live" w15:userId="e3c1a806c0677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D4752F"/>
    <w:rsid w:val="000029D8"/>
    <w:rsid w:val="000056D2"/>
    <w:rsid w:val="00060773"/>
    <w:rsid w:val="00063296"/>
    <w:rsid w:val="0007705F"/>
    <w:rsid w:val="000A61E5"/>
    <w:rsid w:val="000A77B1"/>
    <w:rsid w:val="000B79A1"/>
    <w:rsid w:val="000E5094"/>
    <w:rsid w:val="001150D1"/>
    <w:rsid w:val="00117BE4"/>
    <w:rsid w:val="001262D4"/>
    <w:rsid w:val="001A04F8"/>
    <w:rsid w:val="001B4FF2"/>
    <w:rsid w:val="001C7235"/>
    <w:rsid w:val="001D590A"/>
    <w:rsid w:val="001E3969"/>
    <w:rsid w:val="002028A3"/>
    <w:rsid w:val="00203F7A"/>
    <w:rsid w:val="00211324"/>
    <w:rsid w:val="002254F0"/>
    <w:rsid w:val="002A3340"/>
    <w:rsid w:val="002A3CB8"/>
    <w:rsid w:val="002B3B40"/>
    <w:rsid w:val="002F6EB3"/>
    <w:rsid w:val="003509E5"/>
    <w:rsid w:val="0035525D"/>
    <w:rsid w:val="003569B5"/>
    <w:rsid w:val="00361196"/>
    <w:rsid w:val="003915CE"/>
    <w:rsid w:val="003B324B"/>
    <w:rsid w:val="003C0025"/>
    <w:rsid w:val="003F5549"/>
    <w:rsid w:val="00404C94"/>
    <w:rsid w:val="0042418E"/>
    <w:rsid w:val="004541AF"/>
    <w:rsid w:val="004652DF"/>
    <w:rsid w:val="004A2786"/>
    <w:rsid w:val="004B6DC5"/>
    <w:rsid w:val="004C1C9D"/>
    <w:rsid w:val="004E0071"/>
    <w:rsid w:val="00527219"/>
    <w:rsid w:val="005904D7"/>
    <w:rsid w:val="005A0DF4"/>
    <w:rsid w:val="005A4A81"/>
    <w:rsid w:val="005C0A18"/>
    <w:rsid w:val="0065562B"/>
    <w:rsid w:val="006771E1"/>
    <w:rsid w:val="006A2260"/>
    <w:rsid w:val="006B303C"/>
    <w:rsid w:val="006C4FF5"/>
    <w:rsid w:val="006E10D3"/>
    <w:rsid w:val="00702E90"/>
    <w:rsid w:val="007455BF"/>
    <w:rsid w:val="00782F78"/>
    <w:rsid w:val="007A274E"/>
    <w:rsid w:val="007B472B"/>
    <w:rsid w:val="007C07C5"/>
    <w:rsid w:val="007C55CB"/>
    <w:rsid w:val="007D7A76"/>
    <w:rsid w:val="007E645D"/>
    <w:rsid w:val="00812BF4"/>
    <w:rsid w:val="00854555"/>
    <w:rsid w:val="00872FDC"/>
    <w:rsid w:val="0087620B"/>
    <w:rsid w:val="008A6DBF"/>
    <w:rsid w:val="008B1ABD"/>
    <w:rsid w:val="008B5E93"/>
    <w:rsid w:val="008C7877"/>
    <w:rsid w:val="008D7C4D"/>
    <w:rsid w:val="00910C22"/>
    <w:rsid w:val="00971564"/>
    <w:rsid w:val="009C14F6"/>
    <w:rsid w:val="009C2D08"/>
    <w:rsid w:val="00A166D1"/>
    <w:rsid w:val="00A204DC"/>
    <w:rsid w:val="00A358B6"/>
    <w:rsid w:val="00A35E04"/>
    <w:rsid w:val="00A762A1"/>
    <w:rsid w:val="00AE472D"/>
    <w:rsid w:val="00AE5293"/>
    <w:rsid w:val="00AF776B"/>
    <w:rsid w:val="00B17C8B"/>
    <w:rsid w:val="00B40CD5"/>
    <w:rsid w:val="00B56049"/>
    <w:rsid w:val="00B64C80"/>
    <w:rsid w:val="00B64FED"/>
    <w:rsid w:val="00B863B8"/>
    <w:rsid w:val="00C1066C"/>
    <w:rsid w:val="00C26430"/>
    <w:rsid w:val="00C2749D"/>
    <w:rsid w:val="00C302D4"/>
    <w:rsid w:val="00C4734D"/>
    <w:rsid w:val="00C56DEA"/>
    <w:rsid w:val="00C57A4B"/>
    <w:rsid w:val="00C82813"/>
    <w:rsid w:val="00C85FC7"/>
    <w:rsid w:val="00CE3711"/>
    <w:rsid w:val="00CE4E6F"/>
    <w:rsid w:val="00D0600E"/>
    <w:rsid w:val="00D1699D"/>
    <w:rsid w:val="00D208E0"/>
    <w:rsid w:val="00D45075"/>
    <w:rsid w:val="00D4752F"/>
    <w:rsid w:val="00D94FE2"/>
    <w:rsid w:val="00DC2086"/>
    <w:rsid w:val="00DC2D79"/>
    <w:rsid w:val="00E03A85"/>
    <w:rsid w:val="00E24541"/>
    <w:rsid w:val="00E2793D"/>
    <w:rsid w:val="00E33257"/>
    <w:rsid w:val="00E37611"/>
    <w:rsid w:val="00E76E91"/>
    <w:rsid w:val="00E82C63"/>
    <w:rsid w:val="00EC7954"/>
    <w:rsid w:val="00F50753"/>
    <w:rsid w:val="00F64302"/>
    <w:rsid w:val="00FA0F77"/>
    <w:rsid w:val="00FB4678"/>
    <w:rsid w:val="00FB79BE"/>
    <w:rsid w:val="00FD7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8E0"/>
    <w:rPr>
      <w:sz w:val="16"/>
      <w:szCs w:val="16"/>
    </w:rPr>
  </w:style>
  <w:style w:type="paragraph" w:styleId="CommentText">
    <w:name w:val="annotation text"/>
    <w:basedOn w:val="Normal"/>
    <w:link w:val="CommentTextChar"/>
    <w:uiPriority w:val="99"/>
    <w:semiHidden/>
    <w:unhideWhenUsed/>
    <w:rsid w:val="00D208E0"/>
    <w:rPr>
      <w:sz w:val="20"/>
      <w:szCs w:val="20"/>
    </w:rPr>
  </w:style>
  <w:style w:type="character" w:customStyle="1" w:styleId="CommentTextChar">
    <w:name w:val="Comment Text Char"/>
    <w:basedOn w:val="DefaultParagraphFont"/>
    <w:link w:val="CommentText"/>
    <w:uiPriority w:val="99"/>
    <w:semiHidden/>
    <w:rsid w:val="00D208E0"/>
    <w:rPr>
      <w:sz w:val="20"/>
      <w:szCs w:val="20"/>
    </w:rPr>
  </w:style>
  <w:style w:type="paragraph" w:styleId="CommentSubject">
    <w:name w:val="annotation subject"/>
    <w:basedOn w:val="CommentText"/>
    <w:next w:val="CommentText"/>
    <w:link w:val="CommentSubjectChar"/>
    <w:uiPriority w:val="99"/>
    <w:semiHidden/>
    <w:unhideWhenUsed/>
    <w:rsid w:val="00D208E0"/>
    <w:rPr>
      <w:b/>
      <w:bCs/>
    </w:rPr>
  </w:style>
  <w:style w:type="character" w:customStyle="1" w:styleId="CommentSubjectChar">
    <w:name w:val="Comment Subject Char"/>
    <w:basedOn w:val="CommentTextChar"/>
    <w:link w:val="CommentSubject"/>
    <w:uiPriority w:val="99"/>
    <w:semiHidden/>
    <w:rsid w:val="00D208E0"/>
    <w:rPr>
      <w:b/>
      <w:bCs/>
      <w:sz w:val="20"/>
      <w:szCs w:val="20"/>
    </w:rPr>
  </w:style>
  <w:style w:type="paragraph" w:styleId="BalloonText">
    <w:name w:val="Balloon Text"/>
    <w:basedOn w:val="Normal"/>
    <w:link w:val="BalloonTextChar"/>
    <w:uiPriority w:val="99"/>
    <w:semiHidden/>
    <w:unhideWhenUsed/>
    <w:rsid w:val="00D20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E0"/>
    <w:rPr>
      <w:rFonts w:ascii="Segoe UI" w:hAnsi="Segoe UI" w:cs="Segoe UI"/>
      <w:sz w:val="18"/>
      <w:szCs w:val="18"/>
    </w:rPr>
  </w:style>
  <w:style w:type="paragraph" w:styleId="ListParagraph">
    <w:name w:val="List Paragraph"/>
    <w:basedOn w:val="Normal"/>
    <w:uiPriority w:val="34"/>
    <w:qFormat/>
    <w:rsid w:val="002A3CB8"/>
    <w:pPr>
      <w:ind w:left="720"/>
      <w:contextualSpacing/>
    </w:pPr>
  </w:style>
  <w:style w:type="character" w:customStyle="1" w:styleId="apple-converted-space">
    <w:name w:val="apple-converted-space"/>
    <w:basedOn w:val="DefaultParagraphFont"/>
    <w:rsid w:val="00D94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1B36-9A0F-4D6A-A407-8B4C1BB5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3283</Words>
  <Characters>18719</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Hrgović</dc:creator>
  <cp:lastModifiedBy>Antun</cp:lastModifiedBy>
  <cp:revision>14</cp:revision>
  <dcterms:created xsi:type="dcterms:W3CDTF">2014-11-20T14:30:00Z</dcterms:created>
  <dcterms:modified xsi:type="dcterms:W3CDTF">2014-12-13T20:04:00Z</dcterms:modified>
</cp:coreProperties>
</file>